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88E9E" w14:textId="37639D7D" w:rsidR="00BE4D25" w:rsidRDefault="0088563C" w:rsidP="00251FB4">
      <w:pPr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Possible UNIT 4 TIMETABLE</w:t>
      </w:r>
      <w:r w:rsidR="006A5FB6">
        <w:rPr>
          <w:rFonts w:ascii="Calibri" w:hAnsi="Calibri"/>
          <w:b/>
          <w:sz w:val="32"/>
          <w:szCs w:val="24"/>
        </w:rPr>
        <w:t xml:space="preserve"> – 2020 only</w:t>
      </w:r>
    </w:p>
    <w:p w14:paraId="4748C11A" w14:textId="645CD3C0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The chapter numbers refer to the 5</w:t>
      </w:r>
      <w:r>
        <w:rPr>
          <w:rFonts w:ascii="Calibri" w:hAnsi="Calibri"/>
          <w:b/>
          <w:szCs w:val="24"/>
          <w:vertAlign w:val="superscript"/>
        </w:rPr>
        <w:t>th</w:t>
      </w:r>
      <w:r>
        <w:rPr>
          <w:rFonts w:ascii="Calibri" w:hAnsi="Calibri"/>
          <w:b/>
          <w:szCs w:val="24"/>
        </w:rPr>
        <w:t xml:space="preserve"> Edition Pearson </w:t>
      </w:r>
      <w:r w:rsidRPr="00E66BD6">
        <w:rPr>
          <w:rFonts w:ascii="Calibri" w:hAnsi="Calibri"/>
          <w:b/>
          <w:i/>
          <w:szCs w:val="24"/>
        </w:rPr>
        <w:t xml:space="preserve">Heinemann </w:t>
      </w:r>
      <w:r>
        <w:rPr>
          <w:rFonts w:ascii="Calibri" w:hAnsi="Calibri"/>
          <w:b/>
          <w:i/>
          <w:szCs w:val="24"/>
        </w:rPr>
        <w:t xml:space="preserve">Chemistry </w:t>
      </w:r>
      <w:r w:rsidR="00984F1F">
        <w:rPr>
          <w:rFonts w:ascii="Calibri" w:hAnsi="Calibri"/>
          <w:b/>
          <w:i/>
          <w:szCs w:val="24"/>
        </w:rPr>
        <w:t>2</w:t>
      </w:r>
      <w:r>
        <w:rPr>
          <w:rFonts w:ascii="Calibri" w:hAnsi="Calibri"/>
          <w:b/>
          <w:szCs w:val="24"/>
        </w:rPr>
        <w:t xml:space="preserve"> – both in the print version and the fully electronic and interactive </w:t>
      </w:r>
      <w:r w:rsidRPr="00E66BD6">
        <w:rPr>
          <w:rFonts w:ascii="Calibri" w:hAnsi="Calibri"/>
          <w:b/>
          <w:i/>
          <w:szCs w:val="24"/>
        </w:rPr>
        <w:t xml:space="preserve">Pearson </w:t>
      </w:r>
      <w:r w:rsidR="00984F1F">
        <w:rPr>
          <w:rFonts w:ascii="Calibri" w:hAnsi="Calibri"/>
          <w:b/>
          <w:i/>
          <w:szCs w:val="24"/>
        </w:rPr>
        <w:t>Lightbook Chemistry Victoria 2</w:t>
      </w:r>
      <w:r>
        <w:rPr>
          <w:rFonts w:ascii="Calibri" w:hAnsi="Calibri"/>
          <w:b/>
          <w:i/>
          <w:szCs w:val="24"/>
        </w:rPr>
        <w:t>1</w:t>
      </w:r>
      <w:r>
        <w:rPr>
          <w:rFonts w:ascii="Calibri" w:hAnsi="Calibri"/>
          <w:b/>
          <w:szCs w:val="24"/>
        </w:rPr>
        <w:t>.</w:t>
      </w:r>
    </w:p>
    <w:p w14:paraId="4D24EDBE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The pracs, exercises and demonstrations are all found in old editions of Pearson Heinemann </w:t>
      </w:r>
      <w:r>
        <w:rPr>
          <w:rFonts w:ascii="Calibri" w:hAnsi="Calibri"/>
          <w:b/>
          <w:i/>
          <w:szCs w:val="24"/>
        </w:rPr>
        <w:t>TRAB</w:t>
      </w:r>
      <w:r>
        <w:rPr>
          <w:rFonts w:ascii="Calibri" w:hAnsi="Calibri"/>
          <w:b/>
          <w:szCs w:val="24"/>
        </w:rPr>
        <w:t xml:space="preserve"> or in the Student Workbook. For the present Study Design they are provided as pdfs with support materials etc for Lab technicians at pearsonplaces.com.au </w:t>
      </w:r>
    </w:p>
    <w:p w14:paraId="1CC17B86" w14:textId="77777777" w:rsidR="00BE4D25" w:rsidRPr="00E80BB0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SW refer to the </w:t>
      </w:r>
      <w:r w:rsidRPr="00E66BD6">
        <w:rPr>
          <w:rFonts w:ascii="Calibri" w:hAnsi="Calibri"/>
          <w:b/>
          <w:i/>
          <w:szCs w:val="24"/>
        </w:rPr>
        <w:t>Heinemann</w:t>
      </w:r>
      <w:r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i/>
          <w:szCs w:val="24"/>
        </w:rPr>
        <w:t>Student Workbook 2</w:t>
      </w:r>
      <w:r>
        <w:rPr>
          <w:rFonts w:ascii="Calibri" w:hAnsi="Calibri"/>
          <w:b/>
          <w:szCs w:val="24"/>
        </w:rPr>
        <w:t xml:space="preserve"> – the worksheets listed are useful homework and revision. Fully worked solutions are available at peardonplaces.com.au </w:t>
      </w:r>
    </w:p>
    <w:p w14:paraId="08B3D98C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Any prac could be used as the assessment task called </w:t>
      </w:r>
      <w:r>
        <w:rPr>
          <w:rFonts w:ascii="Calibri" w:hAnsi="Calibri"/>
          <w:b/>
          <w:i/>
          <w:szCs w:val="24"/>
        </w:rPr>
        <w:t>A report of a practical activity</w:t>
      </w:r>
      <w:r>
        <w:rPr>
          <w:rFonts w:ascii="Calibri" w:hAnsi="Calibri"/>
          <w:b/>
          <w:szCs w:val="24"/>
        </w:rPr>
        <w:t xml:space="preserve"> and so can be done at any stage throughout the semester.</w:t>
      </w:r>
    </w:p>
    <w:p w14:paraId="76AD794B" w14:textId="572C3528" w:rsidR="00BE4D25" w:rsidRDefault="00FD04BF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</w:t>
      </w:r>
      <w:r w:rsidR="00BE4D25">
        <w:rPr>
          <w:rFonts w:ascii="Calibri" w:hAnsi="Calibri"/>
          <w:b/>
          <w:szCs w:val="24"/>
        </w:rPr>
        <w:t xml:space="preserve">everal pracs </w:t>
      </w:r>
      <w:r>
        <w:rPr>
          <w:rFonts w:ascii="Calibri" w:hAnsi="Calibri"/>
          <w:b/>
          <w:szCs w:val="24"/>
        </w:rPr>
        <w:t xml:space="preserve">are listed </w:t>
      </w:r>
      <w:r w:rsidR="00BE4D25">
        <w:rPr>
          <w:rFonts w:ascii="Calibri" w:hAnsi="Calibri"/>
          <w:b/>
          <w:szCs w:val="24"/>
        </w:rPr>
        <w:t>and there are more in the 3</w:t>
      </w:r>
      <w:r w:rsidR="00BE4D25" w:rsidRPr="00BE4D25">
        <w:rPr>
          <w:rFonts w:ascii="Calibri" w:hAnsi="Calibri"/>
          <w:b/>
          <w:szCs w:val="24"/>
          <w:vertAlign w:val="superscript"/>
        </w:rPr>
        <w:t>rd</w:t>
      </w:r>
      <w:r w:rsidR="00BE4D25">
        <w:rPr>
          <w:rFonts w:ascii="Calibri" w:hAnsi="Calibri"/>
          <w:b/>
          <w:szCs w:val="24"/>
        </w:rPr>
        <w:t xml:space="preserve"> Ed of the Student Workbook, the 4</w:t>
      </w:r>
      <w:r w:rsidR="00BE4D25">
        <w:rPr>
          <w:rFonts w:ascii="Calibri" w:hAnsi="Calibri"/>
          <w:b/>
          <w:szCs w:val="24"/>
          <w:vertAlign w:val="superscript"/>
        </w:rPr>
        <w:t>th</w:t>
      </w:r>
      <w:r w:rsidR="00BE4D25">
        <w:rPr>
          <w:rFonts w:ascii="Calibri" w:hAnsi="Calibri"/>
          <w:b/>
          <w:szCs w:val="24"/>
        </w:rPr>
        <w:t xml:space="preserve"> Ed Heinemann </w:t>
      </w:r>
      <w:r w:rsidR="00BE4D25">
        <w:rPr>
          <w:rFonts w:ascii="Calibri" w:hAnsi="Calibri"/>
          <w:b/>
          <w:i/>
          <w:szCs w:val="24"/>
        </w:rPr>
        <w:t>TRAB</w:t>
      </w:r>
      <w:r w:rsidR="00BE4D25">
        <w:rPr>
          <w:rFonts w:ascii="Calibri" w:hAnsi="Calibri"/>
          <w:b/>
          <w:szCs w:val="24"/>
        </w:rPr>
        <w:t xml:space="preserve"> and in the 3</w:t>
      </w:r>
      <w:r w:rsidR="00BE4D25">
        <w:rPr>
          <w:rFonts w:ascii="Calibri" w:hAnsi="Calibri"/>
          <w:b/>
          <w:szCs w:val="24"/>
          <w:vertAlign w:val="superscript"/>
        </w:rPr>
        <w:t>rd</w:t>
      </w:r>
      <w:r w:rsidR="00BE4D25">
        <w:rPr>
          <w:rFonts w:ascii="Calibri" w:hAnsi="Calibri"/>
          <w:b/>
          <w:szCs w:val="24"/>
        </w:rPr>
        <w:t xml:space="preserve"> Ed Heinemann </w:t>
      </w:r>
      <w:r w:rsidR="00BE4D25">
        <w:rPr>
          <w:rFonts w:ascii="Calibri" w:hAnsi="Calibri"/>
          <w:b/>
          <w:i/>
          <w:szCs w:val="24"/>
        </w:rPr>
        <w:t>TRB</w:t>
      </w:r>
      <w:r w:rsidR="00BE4D25">
        <w:rPr>
          <w:rFonts w:ascii="Calibri" w:hAnsi="Calibri"/>
          <w:b/>
          <w:szCs w:val="24"/>
        </w:rPr>
        <w:t xml:space="preserve">. </w:t>
      </w:r>
      <w:r w:rsidR="008F7FA0">
        <w:rPr>
          <w:rFonts w:ascii="Calibri" w:hAnsi="Calibri"/>
          <w:b/>
          <w:szCs w:val="24"/>
        </w:rPr>
        <w:t>O</w:t>
      </w:r>
      <w:r w:rsidR="00BE4D25">
        <w:rPr>
          <w:rFonts w:ascii="Calibri" w:hAnsi="Calibri"/>
          <w:b/>
          <w:szCs w:val="24"/>
        </w:rPr>
        <w:t>ne</w:t>
      </w:r>
      <w:r w:rsidR="008F7FA0">
        <w:rPr>
          <w:rFonts w:ascii="Calibri" w:hAnsi="Calibri"/>
          <w:b/>
          <w:szCs w:val="24"/>
        </w:rPr>
        <w:t xml:space="preserve"> could be selected</w:t>
      </w:r>
      <w:r w:rsidR="00BE4D25">
        <w:rPr>
          <w:rFonts w:ascii="Calibri" w:hAnsi="Calibri"/>
          <w:b/>
          <w:szCs w:val="24"/>
        </w:rPr>
        <w:t xml:space="preserve"> each week according to your program.</w:t>
      </w:r>
    </w:p>
    <w:p w14:paraId="78131D3E" w14:textId="77777777" w:rsidR="00BE4D25" w:rsidRDefault="00BE4D25" w:rsidP="00BE4D25">
      <w:pPr>
        <w:pStyle w:val="ListParagraph"/>
        <w:numPr>
          <w:ilvl w:val="0"/>
          <w:numId w:val="39"/>
        </w:numPr>
        <w:ind w:right="-1"/>
        <w:rPr>
          <w:rFonts w:ascii="Calibri" w:hAnsi="Calibri"/>
          <w:b/>
          <w:szCs w:val="24"/>
        </w:rPr>
      </w:pPr>
      <w:r>
        <w:rPr>
          <w:rFonts w:ascii="Calibri" w:hAnsi="Calibri"/>
          <w:b/>
          <w:i/>
          <w:szCs w:val="24"/>
        </w:rPr>
        <w:t>You tube</w:t>
      </w:r>
      <w:r>
        <w:rPr>
          <w:rFonts w:ascii="Calibri" w:hAnsi="Calibri"/>
          <w:b/>
          <w:szCs w:val="24"/>
        </w:rPr>
        <w:t xml:space="preserve"> and similar clips can be used throughout for interest, variation and clarification.</w:t>
      </w:r>
    </w:p>
    <w:p w14:paraId="1055BC0D" w14:textId="5EC26A9E" w:rsidR="00BE4D25" w:rsidRDefault="00BE4D25" w:rsidP="00BE4D25">
      <w:pPr>
        <w:pStyle w:val="ListParagraph"/>
        <w:ind w:left="340" w:right="-1"/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Penny Commons</w:t>
      </w:r>
      <w:r w:rsidR="00844D4C">
        <w:rPr>
          <w:rFonts w:ascii="Calibri" w:hAnsi="Calibri"/>
          <w:b/>
          <w:szCs w:val="24"/>
        </w:rPr>
        <w:t xml:space="preserve"> – </w:t>
      </w:r>
      <w:r w:rsidR="00880C42" w:rsidRPr="00880C42">
        <w:rPr>
          <w:rFonts w:ascii="Calibri" w:hAnsi="Calibri"/>
          <w:bCs/>
          <w:sz w:val="20"/>
        </w:rPr>
        <w:t>(</w:t>
      </w:r>
      <w:r w:rsidR="00844D4C" w:rsidRPr="00880C42">
        <w:rPr>
          <w:rFonts w:ascii="Calibri" w:hAnsi="Calibri"/>
          <w:bCs/>
          <w:sz w:val="20"/>
        </w:rPr>
        <w:t xml:space="preserve">adjusted </w:t>
      </w:r>
      <w:r w:rsidR="00880C42" w:rsidRPr="00880C42">
        <w:rPr>
          <w:rFonts w:ascii="Calibri" w:hAnsi="Calibri"/>
          <w:bCs/>
          <w:sz w:val="20"/>
        </w:rPr>
        <w:t xml:space="preserve">for 2020 </w:t>
      </w:r>
      <w:r w:rsidR="00844D4C" w:rsidRPr="00880C42">
        <w:rPr>
          <w:rFonts w:ascii="Calibri" w:hAnsi="Calibri"/>
          <w:bCs/>
          <w:sz w:val="20"/>
        </w:rPr>
        <w:t>by Melissa MacEoin</w:t>
      </w:r>
      <w:r w:rsidR="00880C42" w:rsidRPr="00880C42">
        <w:rPr>
          <w:rFonts w:ascii="Calibri" w:hAnsi="Calibri"/>
          <w:bCs/>
          <w:sz w:val="20"/>
        </w:rPr>
        <w:t>)</w:t>
      </w:r>
    </w:p>
    <w:p w14:paraId="441C012F" w14:textId="5289809C" w:rsidR="00BE4D25" w:rsidRPr="00BE4D25" w:rsidRDefault="00BE4D25" w:rsidP="00BE4D25">
      <w:pPr>
        <w:pStyle w:val="ListParagraph"/>
        <w:ind w:left="340" w:right="-1"/>
        <w:rPr>
          <w:rFonts w:ascii="Calibri" w:hAnsi="Calibri"/>
          <w:b/>
          <w:szCs w:val="24"/>
        </w:rPr>
      </w:pPr>
      <w:r w:rsidRPr="00BE4D25">
        <w:rPr>
          <w:rFonts w:ascii="Calibri" w:hAnsi="Calibri"/>
          <w:b/>
          <w:szCs w:val="24"/>
        </w:rPr>
        <w:t xml:space="preserve">*Review questions throughout each chapter are most helpful as </w:t>
      </w:r>
      <w:r w:rsidR="00435994">
        <w:rPr>
          <w:rFonts w:ascii="Calibri" w:hAnsi="Calibri"/>
          <w:b/>
          <w:szCs w:val="24"/>
        </w:rPr>
        <w:t>‘</w:t>
      </w:r>
      <w:r w:rsidRPr="00BE4D25">
        <w:rPr>
          <w:rFonts w:ascii="Calibri" w:hAnsi="Calibri"/>
          <w:b/>
          <w:szCs w:val="24"/>
        </w:rPr>
        <w:t>checkpoint</w:t>
      </w:r>
      <w:r w:rsidR="00435994">
        <w:rPr>
          <w:rFonts w:ascii="Calibri" w:hAnsi="Calibri"/>
          <w:b/>
          <w:szCs w:val="24"/>
        </w:rPr>
        <w:t>’</w:t>
      </w:r>
      <w:r w:rsidRPr="00BE4D25">
        <w:rPr>
          <w:rFonts w:ascii="Calibri" w:hAnsi="Calibri"/>
          <w:b/>
          <w:szCs w:val="24"/>
        </w:rPr>
        <w:t xml:space="preserve"> questions. </w:t>
      </w:r>
      <w:r w:rsidR="00435994">
        <w:rPr>
          <w:rFonts w:ascii="Calibri" w:hAnsi="Calibri"/>
          <w:b/>
          <w:szCs w:val="24"/>
        </w:rPr>
        <w:t>O</w:t>
      </w:r>
      <w:r w:rsidRPr="00BE4D25">
        <w:rPr>
          <w:rFonts w:ascii="Calibri" w:hAnsi="Calibri"/>
          <w:b/>
          <w:szCs w:val="24"/>
        </w:rPr>
        <w:t xml:space="preserve">nly end of Chapter Review questions </w:t>
      </w:r>
      <w:r w:rsidR="00435994">
        <w:rPr>
          <w:rFonts w:ascii="Calibri" w:hAnsi="Calibri"/>
          <w:b/>
          <w:szCs w:val="24"/>
        </w:rPr>
        <w:t xml:space="preserve">have been listed </w:t>
      </w:r>
      <w:r w:rsidRPr="00BE4D25">
        <w:rPr>
          <w:rFonts w:ascii="Calibri" w:hAnsi="Calibri"/>
          <w:b/>
          <w:szCs w:val="24"/>
        </w:rPr>
        <w:t>here.</w:t>
      </w:r>
    </w:p>
    <w:p w14:paraId="6EBF3710" w14:textId="00E40963" w:rsidR="0088563C" w:rsidRPr="00251FB4" w:rsidRDefault="0088563C" w:rsidP="00251FB4">
      <w:r>
        <w:rPr>
          <w:rFonts w:ascii="Calibri" w:hAnsi="Calibri"/>
          <w:b/>
          <w:sz w:val="32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4605"/>
        <w:gridCol w:w="699"/>
        <w:gridCol w:w="1261"/>
        <w:gridCol w:w="4882"/>
        <w:gridCol w:w="2341"/>
      </w:tblGrid>
      <w:tr w:rsidR="000B0A6C" w14:paraId="1699AD57" w14:textId="77777777" w:rsidTr="003D146E">
        <w:tc>
          <w:tcPr>
            <w:tcW w:w="365" w:type="pct"/>
            <w:tcBorders>
              <w:bottom w:val="nil"/>
            </w:tcBorders>
          </w:tcPr>
          <w:p w14:paraId="2EB84A04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Week</w:t>
            </w:r>
          </w:p>
        </w:tc>
        <w:tc>
          <w:tcPr>
            <w:tcW w:w="1548" w:type="pct"/>
            <w:tcBorders>
              <w:bottom w:val="nil"/>
            </w:tcBorders>
          </w:tcPr>
          <w:p w14:paraId="6EFC41CF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Concepts</w:t>
            </w:r>
          </w:p>
        </w:tc>
        <w:tc>
          <w:tcPr>
            <w:tcW w:w="235" w:type="pct"/>
            <w:tcBorders>
              <w:bottom w:val="nil"/>
            </w:tcBorders>
          </w:tcPr>
          <w:p w14:paraId="5E75918B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Text Ch</w:t>
            </w:r>
          </w:p>
          <w:p w14:paraId="5F5D5856" w14:textId="77777777" w:rsidR="00AA29AB" w:rsidRDefault="00AA29AB" w:rsidP="00946156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14:paraId="1B12C917" w14:textId="2FF48279" w:rsidR="00AA29AB" w:rsidRDefault="00AA29AB" w:rsidP="00A34A4E">
            <w:pPr>
              <w:ind w:left="70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Minimum set text questions </w:t>
            </w:r>
          </w:p>
        </w:tc>
        <w:tc>
          <w:tcPr>
            <w:tcW w:w="2428" w:type="pct"/>
            <w:gridSpan w:val="2"/>
            <w:tcBorders>
              <w:bottom w:val="single" w:sz="4" w:space="0" w:color="auto"/>
            </w:tcBorders>
          </w:tcPr>
          <w:p w14:paraId="23731737" w14:textId="45AD42D1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VCAA require </w:t>
            </w:r>
            <w:r w:rsidR="0095622E">
              <w:rPr>
                <w:rFonts w:ascii="Calibri" w:hAnsi="Calibri"/>
                <w:b/>
                <w:sz w:val="20"/>
                <w:szCs w:val="18"/>
              </w:rPr>
              <w:t>at least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3 hours for pracs and investigations </w:t>
            </w:r>
            <w:r w:rsidR="00F94A2B">
              <w:rPr>
                <w:rFonts w:ascii="Calibri" w:hAnsi="Calibri"/>
                <w:b/>
                <w:sz w:val="20"/>
                <w:szCs w:val="18"/>
              </w:rPr>
              <w:t>for each AoS</w:t>
            </w:r>
            <w:r>
              <w:rPr>
                <w:rFonts w:ascii="Calibri" w:hAnsi="Calibri"/>
                <w:b/>
                <w:sz w:val="20"/>
                <w:szCs w:val="18"/>
              </w:rPr>
              <w:t>.</w:t>
            </w:r>
          </w:p>
          <w:p w14:paraId="114E67BC" w14:textId="40A41E88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Possible practical work </w:t>
            </w:r>
            <w:r w:rsidR="0095622E">
              <w:rPr>
                <w:rFonts w:ascii="Calibri" w:hAnsi="Calibri"/>
                <w:b/>
                <w:sz w:val="20"/>
                <w:szCs w:val="18"/>
              </w:rPr>
              <w:t>may include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 class pracs plus demos</w:t>
            </w:r>
          </w:p>
          <w:p w14:paraId="645A35C7" w14:textId="77777777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Worksheets from Student Workbook (SW)</w:t>
            </w:r>
          </w:p>
          <w:p w14:paraId="50563770" w14:textId="1BD2CD00" w:rsidR="00AA29AB" w:rsidRDefault="00AA29AB" w:rsidP="00AA29AB">
            <w:pPr>
              <w:ind w:left="-121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i/>
                <w:sz w:val="20"/>
                <w:szCs w:val="18"/>
              </w:rPr>
              <w:t xml:space="preserve">You tube </w:t>
            </w:r>
            <w:r>
              <w:rPr>
                <w:rFonts w:ascii="Calibri" w:hAnsi="Calibri"/>
                <w:b/>
                <w:sz w:val="20"/>
                <w:szCs w:val="18"/>
              </w:rPr>
              <w:t xml:space="preserve">clips for interest and clarification                     </w:t>
            </w:r>
            <w:r w:rsidR="00C72BC9">
              <w:rPr>
                <w:rFonts w:ascii="Calibri" w:hAnsi="Calibri"/>
                <w:b/>
                <w:sz w:val="20"/>
                <w:szCs w:val="18"/>
              </w:rPr>
              <w:t xml:space="preserve">      </w:t>
            </w:r>
            <w:r>
              <w:rPr>
                <w:rFonts w:ascii="Calibri" w:hAnsi="Calibri"/>
                <w:b/>
                <w:sz w:val="20"/>
                <w:szCs w:val="18"/>
              </w:rPr>
              <w:t>SAC Dates and details</w:t>
            </w:r>
          </w:p>
        </w:tc>
      </w:tr>
      <w:tr w:rsidR="005C6F4B" w14:paraId="25F76E0A" w14:textId="77777777" w:rsidTr="000B0A6C">
        <w:tc>
          <w:tcPr>
            <w:tcW w:w="5000" w:type="pct"/>
            <w:gridSpan w:val="6"/>
          </w:tcPr>
          <w:p w14:paraId="38363DFA" w14:textId="6FABAFDF" w:rsidR="005C6F4B" w:rsidRDefault="005C6F4B" w:rsidP="0088567E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Unit</w:t>
            </w:r>
            <w:r w:rsidR="000724D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4: How are organic compounds categorised, analysed and used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?</w:t>
            </w:r>
          </w:p>
          <w:p w14:paraId="13F480A1" w14:textId="0F62E899" w:rsidR="005C6F4B" w:rsidRDefault="002D1D23" w:rsidP="0088567E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Area of Study 1</w:t>
            </w:r>
            <w:r w:rsidR="005C6F4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: How</w:t>
            </w:r>
            <w:r w:rsidR="000724D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can the diversity of carbon compounds be explained and categorised</w:t>
            </w:r>
            <w:r w:rsidR="005C6F4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?</w:t>
            </w:r>
          </w:p>
        </w:tc>
      </w:tr>
      <w:tr w:rsidR="000B0A6C" w14:paraId="11EFC270" w14:textId="77777777" w:rsidTr="003D146E">
        <w:tc>
          <w:tcPr>
            <w:tcW w:w="365" w:type="pct"/>
            <w:tcBorders>
              <w:bottom w:val="nil"/>
            </w:tcBorders>
          </w:tcPr>
          <w:p w14:paraId="470D00C3" w14:textId="72720F90" w:rsidR="005C6F4B" w:rsidRDefault="005C6F4B" w:rsidP="001E3B9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</w:p>
        </w:tc>
        <w:tc>
          <w:tcPr>
            <w:tcW w:w="1548" w:type="pct"/>
            <w:tcBorders>
              <w:bottom w:val="nil"/>
            </w:tcBorders>
          </w:tcPr>
          <w:p w14:paraId="2A6A8E37" w14:textId="0ADB1228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Structure and nomenclature of organic compounds (</w:t>
            </w:r>
            <w:r w:rsidR="00BB7A66">
              <w:rPr>
                <w:rFonts w:ascii="Calibri" w:hAnsi="Calibri"/>
                <w:sz w:val="20"/>
                <w:szCs w:val="18"/>
              </w:rPr>
              <w:t>largely r</w:t>
            </w:r>
            <w:r>
              <w:rPr>
                <w:rFonts w:ascii="Calibri" w:hAnsi="Calibri"/>
                <w:sz w:val="20"/>
                <w:szCs w:val="18"/>
              </w:rPr>
              <w:t>evision Y11)</w:t>
            </w:r>
          </w:p>
          <w:p w14:paraId="7B88DC6F" w14:textId="14F386DD" w:rsidR="00726526" w:rsidRPr="00387A09" w:rsidRDefault="00726526" w:rsidP="00387A09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Carbon compounds </w:t>
            </w:r>
          </w:p>
          <w:p w14:paraId="3F293F04" w14:textId="77777777" w:rsidR="00D80833" w:rsidRPr="00AD0393" w:rsidRDefault="00726526" w:rsidP="0072652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Types of hydrocarbons: </w:t>
            </w:r>
            <w:r w:rsidRPr="009861ED">
              <w:rPr>
                <w:rFonts w:ascii="Calibri" w:hAnsi="Calibri"/>
                <w:sz w:val="20"/>
                <w:szCs w:val="18"/>
              </w:rPr>
              <w:t xml:space="preserve">alkanes (including cyclohexane), alkenes, </w:t>
            </w:r>
            <w:r w:rsidRPr="001209C7">
              <w:rPr>
                <w:rFonts w:ascii="Calibri" w:hAnsi="Calibri"/>
                <w:bCs/>
                <w:sz w:val="20"/>
                <w:szCs w:val="18"/>
              </w:rPr>
              <w:t>alkynes, benzene</w:t>
            </w:r>
          </w:p>
          <w:p w14:paraId="35965C69" w14:textId="490B3289" w:rsidR="00AD0393" w:rsidRDefault="00CA421C" w:rsidP="00726526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semi-structural (condensed) and skeletal formulas</w:t>
            </w:r>
          </w:p>
        </w:tc>
        <w:tc>
          <w:tcPr>
            <w:tcW w:w="235" w:type="pct"/>
            <w:tcBorders>
              <w:bottom w:val="nil"/>
            </w:tcBorders>
          </w:tcPr>
          <w:p w14:paraId="6463F1B9" w14:textId="3998049B" w:rsidR="005C6F4B" w:rsidRDefault="00A35D6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  <w:r w:rsidR="005564CF">
              <w:rPr>
                <w:rFonts w:ascii="Calibri" w:hAnsi="Calibri"/>
                <w:sz w:val="20"/>
                <w:szCs w:val="18"/>
              </w:rPr>
              <w:t>.1</w:t>
            </w:r>
          </w:p>
        </w:tc>
        <w:tc>
          <w:tcPr>
            <w:tcW w:w="424" w:type="pct"/>
            <w:tcBorders>
              <w:bottom w:val="nil"/>
            </w:tcBorders>
          </w:tcPr>
          <w:p w14:paraId="693D2E48" w14:textId="53EED0BF" w:rsidR="005C6F4B" w:rsidRDefault="001D69A9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1, 7, 8</w:t>
            </w:r>
          </w:p>
        </w:tc>
        <w:tc>
          <w:tcPr>
            <w:tcW w:w="1641" w:type="pct"/>
            <w:tcBorders>
              <w:bottom w:val="single" w:sz="4" w:space="0" w:color="auto"/>
            </w:tcBorders>
          </w:tcPr>
          <w:p w14:paraId="37F585BB" w14:textId="6B020631" w:rsidR="005C6F4B" w:rsidRDefault="00140828" w:rsidP="009C4B4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>22, 23</w:t>
            </w:r>
          </w:p>
          <w:p w14:paraId="6B256575" w14:textId="66BF4B88" w:rsidR="00726526" w:rsidRDefault="00726526" w:rsidP="009C4B40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14:paraId="14B22986" w14:textId="77777777" w:rsidR="005C6F4B" w:rsidRDefault="005C6F4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14:paraId="41C39F3D" w14:textId="77777777" w:rsidTr="003D146E">
        <w:tc>
          <w:tcPr>
            <w:tcW w:w="365" w:type="pct"/>
            <w:tcBorders>
              <w:bottom w:val="single" w:sz="4" w:space="0" w:color="auto"/>
            </w:tcBorders>
          </w:tcPr>
          <w:p w14:paraId="071AB127" w14:textId="491255A8" w:rsidR="005C6F4B" w:rsidRDefault="005C6F4B" w:rsidP="001E3B9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2</w:t>
            </w:r>
          </w:p>
        </w:tc>
        <w:tc>
          <w:tcPr>
            <w:tcW w:w="1548" w:type="pct"/>
            <w:tcBorders>
              <w:bottom w:val="single" w:sz="4" w:space="0" w:color="auto"/>
            </w:tcBorders>
          </w:tcPr>
          <w:p w14:paraId="45F19234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Functional groups: structures and naming </w:t>
            </w:r>
            <w:r w:rsidRPr="009F7380">
              <w:rPr>
                <w:rFonts w:ascii="Calibri" w:hAnsi="Calibri"/>
                <w:sz w:val="20"/>
                <w:szCs w:val="18"/>
              </w:rPr>
              <w:t>(Revision Y11)</w:t>
            </w:r>
            <w:r>
              <w:rPr>
                <w:rFonts w:ascii="Calibri" w:hAnsi="Calibri"/>
                <w:sz w:val="20"/>
                <w:szCs w:val="18"/>
              </w:rPr>
              <w:t>:</w:t>
            </w:r>
          </w:p>
          <w:p w14:paraId="5F82A596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Alkanes (including cycloalkanes)</w:t>
            </w:r>
          </w:p>
          <w:p w14:paraId="32175D62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Alkenes, alkynes, benzene</w:t>
            </w:r>
          </w:p>
          <w:p w14:paraId="4566560A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46651B">
              <w:rPr>
                <w:rFonts w:ascii="Calibri" w:hAnsi="Calibri"/>
                <w:sz w:val="20"/>
                <w:szCs w:val="18"/>
              </w:rPr>
              <w:t xml:space="preserve">haloalkanes, </w:t>
            </w:r>
          </w:p>
          <w:p w14:paraId="01FF8485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primary amines</w:t>
            </w:r>
            <w:r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28B8F59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primary amides</w:t>
            </w:r>
            <w:r>
              <w:rPr>
                <w:rFonts w:ascii="Calibri" w:hAnsi="Calibri"/>
                <w:sz w:val="20"/>
                <w:szCs w:val="18"/>
              </w:rPr>
              <w:t xml:space="preserve"> (no naming)</w:t>
            </w:r>
            <w:r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7F07298A" w14:textId="77777777" w:rsidR="00726526" w:rsidRDefault="00726526" w:rsidP="00726526">
            <w:pPr>
              <w:pStyle w:val="Header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46651B">
              <w:rPr>
                <w:rFonts w:ascii="Calibri" w:hAnsi="Calibri"/>
                <w:sz w:val="20"/>
                <w:szCs w:val="18"/>
              </w:rPr>
              <w:t>alcohols</w:t>
            </w:r>
            <w:r>
              <w:rPr>
                <w:rFonts w:ascii="Calibri" w:hAnsi="Calibri"/>
                <w:sz w:val="20"/>
                <w:szCs w:val="18"/>
              </w:rPr>
              <w:t xml:space="preserve"> (primary, secondary, tertiary)</w:t>
            </w:r>
          </w:p>
          <w:p w14:paraId="50D18CAA" w14:textId="77777777" w:rsidR="00726526" w:rsidRPr="004F7D0D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aldehydes, ketones,</w:t>
            </w:r>
          </w:p>
          <w:p w14:paraId="120E476D" w14:textId="77777777" w:rsidR="00726526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9861ED">
              <w:rPr>
                <w:rFonts w:ascii="Calibri" w:hAnsi="Calibri"/>
                <w:sz w:val="20"/>
                <w:szCs w:val="18"/>
              </w:rPr>
              <w:t xml:space="preserve">carboxylic acids and </w:t>
            </w:r>
          </w:p>
          <w:p w14:paraId="48D6E921" w14:textId="77777777" w:rsidR="00726526" w:rsidRDefault="00726526" w:rsidP="00726526">
            <w:pPr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9861ED">
              <w:rPr>
                <w:rFonts w:ascii="Calibri" w:hAnsi="Calibri"/>
                <w:sz w:val="20"/>
                <w:szCs w:val="18"/>
              </w:rPr>
              <w:t>non-branched esters</w:t>
            </w:r>
          </w:p>
          <w:p w14:paraId="09B89D05" w14:textId="77BA6A3B" w:rsidR="00D80833" w:rsidRPr="0046651B" w:rsidRDefault="00726526" w:rsidP="00726526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0"/>
                <w:szCs w:val="18"/>
              </w:rPr>
            </w:pPr>
            <w:r w:rsidRPr="004F7D0D">
              <w:rPr>
                <w:rFonts w:ascii="Calibri" w:hAnsi="Calibri"/>
                <w:b/>
                <w:sz w:val="20"/>
                <w:szCs w:val="18"/>
              </w:rPr>
              <w:t>(Note: Naming limited up to C8: noncyclic hydrocarbons, haloalkanes, 1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 xml:space="preserve">amines, alcohols 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lastRenderedPageBreak/>
              <w:t>(1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, 2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, 3</w:t>
            </w:r>
            <w:r w:rsidRPr="004F7D0D">
              <w:rPr>
                <w:rFonts w:ascii="Calibri" w:hAnsi="Calibri"/>
                <w:b/>
                <w:sz w:val="20"/>
                <w:szCs w:val="18"/>
                <w:vertAlign w:val="superscript"/>
              </w:rPr>
              <w:t>o</w:t>
            </w:r>
            <w:r w:rsidRPr="004F7D0D">
              <w:rPr>
                <w:rFonts w:ascii="Calibri" w:hAnsi="Calibri"/>
                <w:b/>
                <w:sz w:val="20"/>
                <w:szCs w:val="18"/>
              </w:rPr>
              <w:t>), carboxylic acids and non-branched esters. Up to 2 functional groups</w:t>
            </w:r>
            <w:r>
              <w:rPr>
                <w:rFonts w:ascii="Calibri" w:hAnsi="Calibri"/>
                <w:b/>
                <w:sz w:val="20"/>
                <w:szCs w:val="18"/>
              </w:rPr>
              <w:t>)</w:t>
            </w:r>
            <w:r w:rsidR="00D80833" w:rsidRPr="0046651B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4BFD82F9" w14:textId="77777777" w:rsidR="005C6F4B" w:rsidRDefault="00A35D6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lastRenderedPageBreak/>
              <w:t>10</w:t>
            </w:r>
            <w:r w:rsidR="001209C7">
              <w:rPr>
                <w:rFonts w:ascii="Calibri" w:hAnsi="Calibri"/>
                <w:sz w:val="20"/>
                <w:szCs w:val="18"/>
              </w:rPr>
              <w:t>.3</w:t>
            </w:r>
          </w:p>
          <w:p w14:paraId="0A6C8FDA" w14:textId="437DCBBA" w:rsidR="001209C7" w:rsidRDefault="001209C7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01D7592B" w14:textId="3F76ED7B" w:rsidR="005C6F4B" w:rsidRDefault="001D69A9" w:rsidP="005C6F4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10, 11, 12, 13, 14, 15, 16</w:t>
            </w:r>
            <w:r w:rsidR="00514FF6">
              <w:rPr>
                <w:rFonts w:ascii="Calibri" w:hAnsi="Calibri"/>
                <w:sz w:val="20"/>
                <w:szCs w:val="18"/>
              </w:rPr>
              <w:t>a</w:t>
            </w:r>
            <w:r w:rsidR="00271958">
              <w:rPr>
                <w:rFonts w:ascii="Calibri" w:hAnsi="Calibri"/>
                <w:sz w:val="20"/>
                <w:szCs w:val="18"/>
              </w:rPr>
              <w:t>, d</w:t>
            </w:r>
            <w:r>
              <w:rPr>
                <w:rFonts w:ascii="Calibri" w:hAnsi="Calibri"/>
                <w:sz w:val="20"/>
                <w:szCs w:val="18"/>
              </w:rPr>
              <w:t>, 17, 18</w:t>
            </w:r>
            <w:r w:rsidR="00A20F5F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1641" w:type="pct"/>
            <w:tcBorders>
              <w:bottom w:val="single" w:sz="4" w:space="0" w:color="auto"/>
              <w:right w:val="single" w:sz="4" w:space="0" w:color="auto"/>
            </w:tcBorders>
          </w:tcPr>
          <w:p w14:paraId="3B104928" w14:textId="016F4C6D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25 </w:t>
            </w:r>
          </w:p>
          <w:p w14:paraId="7AD34AC9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Modelling functional groups and organic reactions</w:t>
            </w:r>
          </w:p>
          <w:p w14:paraId="16E8F742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</w:t>
            </w:r>
          </w:p>
          <w:p w14:paraId="02626A95" w14:textId="77777777" w:rsidR="005078A2" w:rsidRPr="00872C34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Silver mirror test for aldehydes: RSC</w:t>
            </w:r>
          </w:p>
          <w:p w14:paraId="149F942C" w14:textId="77777777" w:rsidR="005078A2" w:rsidRPr="00872C34" w:rsidRDefault="003D146E" w:rsidP="005078A2">
            <w:pPr>
              <w:rPr>
                <w:rFonts w:ascii="Calibri" w:hAnsi="Calibri"/>
                <w:sz w:val="20"/>
                <w:szCs w:val="18"/>
              </w:rPr>
            </w:pPr>
            <w:hyperlink r:id="rId10" w:history="1">
              <w:r w:rsidR="005078A2" w:rsidRPr="00522116">
                <w:rPr>
                  <w:rStyle w:val="Hyperlink"/>
                  <w:rFonts w:ascii="Calibri" w:hAnsi="Calibri"/>
                  <w:sz w:val="20"/>
                  <w:szCs w:val="18"/>
                </w:rPr>
                <w:t>http://www.rsc.org/Education/EiC/issues/2007Jan/ExhibitionChemistry.asp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9041EBF" w14:textId="77777777" w:rsidR="005078A2" w:rsidRPr="00872C34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 w:rsidRPr="00872C34">
              <w:rPr>
                <w:rFonts w:ascii="Calibri" w:hAnsi="Calibri"/>
                <w:sz w:val="20"/>
                <w:szCs w:val="18"/>
              </w:rPr>
              <w:t xml:space="preserve">Video </w:t>
            </w:r>
          </w:p>
          <w:p w14:paraId="3E1C7029" w14:textId="77777777" w:rsidR="005078A2" w:rsidRDefault="003D146E" w:rsidP="005078A2">
            <w:pPr>
              <w:rPr>
                <w:rFonts w:ascii="Calibri" w:hAnsi="Calibri"/>
                <w:sz w:val="20"/>
                <w:szCs w:val="18"/>
              </w:rPr>
            </w:pPr>
            <w:hyperlink r:id="rId11" w:history="1">
              <w:r w:rsidR="005078A2" w:rsidRPr="00522116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https://www.youtube.com/watch?v=y-4qqcCxD6g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3D847839" w14:textId="1BCDA3C4" w:rsidR="005C6F4B" w:rsidRDefault="005C6F4B" w:rsidP="00566C29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</w:tcBorders>
          </w:tcPr>
          <w:p w14:paraId="1E0505FE" w14:textId="77777777" w:rsidR="005C6F4B" w:rsidRDefault="005C6F4B" w:rsidP="005C6F4B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3DB15EC5" w14:textId="77777777" w:rsidTr="003D146E">
        <w:trPr>
          <w:trHeight w:val="608"/>
        </w:trPr>
        <w:tc>
          <w:tcPr>
            <w:tcW w:w="365" w:type="pct"/>
            <w:tcBorders>
              <w:bottom w:val="nil"/>
            </w:tcBorders>
          </w:tcPr>
          <w:p w14:paraId="62E59E3C" w14:textId="382343AC" w:rsidR="0088563C" w:rsidRPr="009E71F4" w:rsidRDefault="00726526" w:rsidP="001E3B98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</w:t>
            </w:r>
          </w:p>
        </w:tc>
        <w:tc>
          <w:tcPr>
            <w:tcW w:w="1548" w:type="pct"/>
          </w:tcPr>
          <w:p w14:paraId="7067A112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Properties of organic compounds</w:t>
            </w:r>
          </w:p>
          <w:p w14:paraId="529B2E64" w14:textId="77777777" w:rsidR="00726526" w:rsidRDefault="00726526" w:rsidP="00726526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Physical properties</w:t>
            </w:r>
          </w:p>
          <w:p w14:paraId="264FA01A" w14:textId="77777777" w:rsidR="00726526" w:rsidRPr="004F7D0D" w:rsidRDefault="00726526" w:rsidP="00726526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trends of properties including </w:t>
            </w:r>
            <w:r w:rsidRPr="00885A98">
              <w:rPr>
                <w:rFonts w:ascii="Calibri" w:hAnsi="Calibri"/>
                <w:sz w:val="20"/>
                <w:szCs w:val="18"/>
              </w:rPr>
              <w:t xml:space="preserve">boiling point, </w:t>
            </w:r>
            <w:r w:rsidRPr="004F7D0D">
              <w:rPr>
                <w:rFonts w:ascii="Calibri" w:hAnsi="Calibri"/>
                <w:b/>
                <w:color w:val="0000FF"/>
                <w:sz w:val="20"/>
                <w:szCs w:val="18"/>
              </w:rPr>
              <w:t>viscosity) and flashpoint with reference to structure and bonding</w:t>
            </w:r>
          </w:p>
          <w:p w14:paraId="57BDBCE4" w14:textId="77777777" w:rsidR="00726526" w:rsidRDefault="00726526" w:rsidP="00726526">
            <w:p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>Reactions of alkenes, haloalkanes and alcohols</w:t>
            </w:r>
          </w:p>
          <w:p w14:paraId="2504608E" w14:textId="77777777" w:rsidR="00726526" w:rsidRDefault="00726526" w:rsidP="00726526">
            <w:pPr>
              <w:pStyle w:val="Header"/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 xml:space="preserve">oxidation </w:t>
            </w:r>
            <w:r>
              <w:rPr>
                <w:rFonts w:ascii="Calibri" w:hAnsi="Calibri"/>
                <w:sz w:val="20"/>
                <w:szCs w:val="18"/>
              </w:rPr>
              <w:t>of 1</w:t>
            </w:r>
            <w:r>
              <w:rPr>
                <w:rFonts w:ascii="Calibri" w:hAnsi="Calibri"/>
                <w:sz w:val="20"/>
                <w:szCs w:val="18"/>
                <w:vertAlign w:val="superscript"/>
              </w:rPr>
              <w:t>o</w:t>
            </w:r>
            <w:r>
              <w:rPr>
                <w:rFonts w:ascii="Calibri" w:hAnsi="Calibri"/>
                <w:sz w:val="20"/>
                <w:szCs w:val="18"/>
              </w:rPr>
              <w:t xml:space="preserve"> and 2</w:t>
            </w:r>
            <w:r>
              <w:rPr>
                <w:rFonts w:ascii="Calibri" w:hAnsi="Calibri"/>
                <w:sz w:val="20"/>
                <w:szCs w:val="18"/>
                <w:vertAlign w:val="superscript"/>
              </w:rPr>
              <w:t>o</w:t>
            </w:r>
            <w:r w:rsidRPr="00953159">
              <w:rPr>
                <w:rFonts w:ascii="Calibri" w:hAnsi="Calibri"/>
                <w:sz w:val="20"/>
                <w:szCs w:val="18"/>
              </w:rPr>
              <w:t xml:space="preserve"> alcohols</w:t>
            </w:r>
          </w:p>
          <w:p w14:paraId="33F8E660" w14:textId="77777777" w:rsidR="00726526" w:rsidRDefault="00726526" w:rsidP="00726526">
            <w:pPr>
              <w:pStyle w:val="Header"/>
              <w:numPr>
                <w:ilvl w:val="0"/>
                <w:numId w:val="5"/>
              </w:num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>substit</w:t>
            </w:r>
            <w:r>
              <w:rPr>
                <w:rFonts w:ascii="Calibri" w:hAnsi="Calibri"/>
                <w:sz w:val="20"/>
                <w:szCs w:val="18"/>
              </w:rPr>
              <w:t>ution reactions of haloalkanes</w:t>
            </w:r>
          </w:p>
          <w:p w14:paraId="256DC425" w14:textId="6EAAD2F4" w:rsidR="0088563C" w:rsidRPr="00DF4C54" w:rsidRDefault="00726526" w:rsidP="00726526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  <w:szCs w:val="18"/>
              </w:rPr>
            </w:pPr>
            <w:r w:rsidRPr="00953159">
              <w:rPr>
                <w:rFonts w:ascii="Calibri" w:hAnsi="Calibri"/>
                <w:sz w:val="20"/>
                <w:szCs w:val="18"/>
              </w:rPr>
              <w:t>addition reactions of alkenes</w:t>
            </w:r>
          </w:p>
        </w:tc>
        <w:tc>
          <w:tcPr>
            <w:tcW w:w="235" w:type="pct"/>
          </w:tcPr>
          <w:p w14:paraId="7F0A78D5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424" w:type="pct"/>
          </w:tcPr>
          <w:p w14:paraId="4FCA88D3" w14:textId="6FA0E590" w:rsidR="0088563C" w:rsidRPr="009E71F4" w:rsidRDefault="00D66FF9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1 - 8</w:t>
            </w:r>
          </w:p>
        </w:tc>
        <w:tc>
          <w:tcPr>
            <w:tcW w:w="1641" w:type="pct"/>
          </w:tcPr>
          <w:p w14:paraId="1141C68F" w14:textId="109A35E1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 26, 27 </w:t>
            </w:r>
          </w:p>
          <w:p w14:paraId="236B17D2" w14:textId="77777777" w:rsidR="005078A2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Reactions and properties of some organic compounds</w:t>
            </w:r>
          </w:p>
          <w:p w14:paraId="5E7D8BC9" w14:textId="77777777" w:rsidR="005078A2" w:rsidRPr="0000475E" w:rsidRDefault="005078A2" w:rsidP="005078A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 F</w:t>
            </w:r>
            <w:r w:rsidRPr="0000475E">
              <w:rPr>
                <w:rFonts w:ascii="Calibri" w:hAnsi="Calibri"/>
                <w:sz w:val="20"/>
                <w:szCs w:val="18"/>
              </w:rPr>
              <w:t>lashpoint testing (dangerous!)</w:t>
            </w:r>
          </w:p>
          <w:p w14:paraId="11687637" w14:textId="77777777" w:rsidR="005078A2" w:rsidRPr="0000475E" w:rsidRDefault="003D146E" w:rsidP="005078A2">
            <w:pPr>
              <w:rPr>
                <w:rFonts w:ascii="Calibri" w:hAnsi="Calibri"/>
                <w:sz w:val="20"/>
                <w:szCs w:val="18"/>
              </w:rPr>
            </w:pPr>
            <w:hyperlink r:id="rId12" w:history="1">
              <w:r w:rsidR="005078A2" w:rsidRPr="003D1052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https://www.youtube.com/watch?v=w_nVhkvPEpI</w:t>
              </w:r>
            </w:hyperlink>
            <w:r w:rsidR="005078A2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4EADAC1A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</w:tcPr>
          <w:p w14:paraId="77B0336A" w14:textId="77777777" w:rsidR="0088563C" w:rsidRPr="009E71F4" w:rsidRDefault="0088563C" w:rsidP="004762A8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D66FF9" w:rsidRPr="009E71F4" w14:paraId="3CDE2674" w14:textId="77777777" w:rsidTr="003D146E">
        <w:tc>
          <w:tcPr>
            <w:tcW w:w="365" w:type="pct"/>
          </w:tcPr>
          <w:p w14:paraId="156F4FED" w14:textId="03BFFE6E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4</w:t>
            </w:r>
          </w:p>
        </w:tc>
        <w:tc>
          <w:tcPr>
            <w:tcW w:w="1548" w:type="pct"/>
          </w:tcPr>
          <w:p w14:paraId="18E7FCBE" w14:textId="77777777" w:rsidR="00C605C6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hydrolysis of esters</w:t>
            </w:r>
          </w:p>
          <w:p w14:paraId="6E99C37A" w14:textId="77777777" w:rsidR="00C605C6" w:rsidRDefault="00C605C6" w:rsidP="00C605C6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condensation reaction between carboxylic acid and alcohol to form ester</w:t>
            </w:r>
            <w:r w:rsidRPr="00DF4C54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688DB14" w14:textId="47956914" w:rsidR="00C605C6" w:rsidRPr="00447477" w:rsidRDefault="00C605C6" w:rsidP="003D146E">
            <w:pPr>
              <w:pStyle w:val="Header"/>
              <w:numPr>
                <w:ilvl w:val="0"/>
                <w:numId w:val="18"/>
              </w:numPr>
              <w:rPr>
                <w:rFonts w:ascii="Calibri" w:hAnsi="Calibri"/>
                <w:sz w:val="20"/>
                <w:szCs w:val="18"/>
              </w:rPr>
            </w:pPr>
            <w:r w:rsidRPr="00DF4C54">
              <w:rPr>
                <w:rFonts w:ascii="Calibri" w:hAnsi="Calibri"/>
                <w:sz w:val="20"/>
                <w:szCs w:val="18"/>
              </w:rPr>
              <w:t>Organic pathways: the pathways used to synthesise primary haloalkanes, primary alcohols, primary amine</w:t>
            </w:r>
            <w:r>
              <w:rPr>
                <w:rFonts w:ascii="Calibri" w:hAnsi="Calibri"/>
                <w:sz w:val="20"/>
                <w:szCs w:val="18"/>
              </w:rPr>
              <w:t>s, carboxylic acids and esters</w:t>
            </w:r>
          </w:p>
        </w:tc>
        <w:tc>
          <w:tcPr>
            <w:tcW w:w="235" w:type="pct"/>
          </w:tcPr>
          <w:p w14:paraId="1B49414B" w14:textId="77777777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424" w:type="pct"/>
          </w:tcPr>
          <w:p w14:paraId="645AA878" w14:textId="20CC5CCD" w:rsidR="00C605C6" w:rsidRPr="009E71F4" w:rsidRDefault="00D66FF9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9 </w:t>
            </w:r>
            <w:r w:rsidR="009C01D5">
              <w:rPr>
                <w:rFonts w:ascii="Calibri" w:hAnsi="Calibri"/>
                <w:sz w:val="20"/>
                <w:szCs w:val="18"/>
              </w:rPr>
              <w:t>– 16, 19</w:t>
            </w:r>
          </w:p>
        </w:tc>
        <w:tc>
          <w:tcPr>
            <w:tcW w:w="1641" w:type="pct"/>
          </w:tcPr>
          <w:p w14:paraId="1DC81319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6156B4">
              <w:rPr>
                <w:rFonts w:ascii="Calibri" w:hAnsi="Calibri"/>
                <w:sz w:val="20"/>
                <w:szCs w:val="18"/>
              </w:rPr>
              <w:t>Oxidation of alcohols</w:t>
            </w: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1F91609A" w14:textId="3091438C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Demo: Making a condensation polymer to form the amide nylon </w:t>
            </w:r>
          </w:p>
          <w:p w14:paraId="5D3220DC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733C877" w14:textId="7C40CE2A" w:rsidR="00C605C6" w:rsidRPr="009E71F4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C55693">
              <w:rPr>
                <w:rFonts w:ascii="Calibri" w:hAnsi="Calibri"/>
                <w:sz w:val="20"/>
                <w:szCs w:val="18"/>
              </w:rPr>
              <w:t>Preparing artificial fragrances and flavours</w:t>
            </w:r>
            <w:r>
              <w:rPr>
                <w:rFonts w:ascii="Calibri" w:hAnsi="Calibri"/>
                <w:sz w:val="20"/>
                <w:szCs w:val="18"/>
              </w:rPr>
              <w:t xml:space="preserve"> (could be done in Year 11 as well)</w:t>
            </w:r>
          </w:p>
        </w:tc>
        <w:tc>
          <w:tcPr>
            <w:tcW w:w="787" w:type="pct"/>
            <w:vMerge w:val="restart"/>
          </w:tcPr>
          <w:p w14:paraId="6C7B8BEC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5AB3CD20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3ED13026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2A7EBBDB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7FC0BE2B" w14:textId="77777777" w:rsidR="00C605C6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  <w:p w14:paraId="0C5E736A" w14:textId="77777777" w:rsidR="00C605C6" w:rsidRDefault="00C605C6" w:rsidP="00C605C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1: </w:t>
            </w:r>
          </w:p>
          <w:p w14:paraId="1E7E6E4B" w14:textId="77777777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8% on total marks for the year</w:t>
            </w:r>
          </w:p>
          <w:p w14:paraId="735A0357" w14:textId="77777777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5F3F277A" w14:textId="790807DA" w:rsidR="00C605C6" w:rsidRDefault="00C605C6" w:rsidP="00C605C6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Suggestions </w:t>
            </w:r>
          </w:p>
          <w:p w14:paraId="72CAC311" w14:textId="77777777" w:rsidR="00C605C6" w:rsidRDefault="00C605C6" w:rsidP="00C605C6">
            <w:pPr>
              <w:pStyle w:val="ListParagraph"/>
              <w:numPr>
                <w:ilvl w:val="1"/>
                <w:numId w:val="38"/>
              </w:numPr>
              <w:ind w:left="644"/>
              <w:rPr>
                <w:rFonts w:ascii="Calibri" w:hAnsi="Calibri"/>
                <w:b/>
                <w:sz w:val="20"/>
                <w:szCs w:val="18"/>
              </w:rPr>
            </w:pPr>
            <w:r w:rsidRPr="002D67D7">
              <w:rPr>
                <w:rFonts w:ascii="Calibri" w:hAnsi="Calibri"/>
                <w:b/>
                <w:sz w:val="20"/>
                <w:szCs w:val="18"/>
              </w:rPr>
              <w:t>Annotations of at least two practical activities from a practical logbook (could us</w:t>
            </w:r>
            <w:r>
              <w:rPr>
                <w:rFonts w:ascii="Calibri" w:hAnsi="Calibri"/>
                <w:b/>
                <w:sz w:val="20"/>
                <w:szCs w:val="18"/>
              </w:rPr>
              <w:t>e modelling and reactions ; different food pracs</w:t>
            </w:r>
            <w:r w:rsidRPr="002D67D7">
              <w:rPr>
                <w:rFonts w:ascii="Calibri" w:hAnsi="Calibri"/>
                <w:b/>
                <w:sz w:val="20"/>
                <w:szCs w:val="18"/>
              </w:rPr>
              <w:t>)</w:t>
            </w:r>
          </w:p>
          <w:p w14:paraId="089E52E1" w14:textId="058A6A77" w:rsidR="00C605C6" w:rsidRPr="00C605C6" w:rsidRDefault="00C605C6" w:rsidP="00C605C6">
            <w:pPr>
              <w:pStyle w:val="ListParagraph"/>
              <w:numPr>
                <w:ilvl w:val="1"/>
                <w:numId w:val="38"/>
              </w:numPr>
              <w:ind w:left="644"/>
              <w:rPr>
                <w:rFonts w:ascii="Calibri" w:hAnsi="Calibri"/>
                <w:b/>
                <w:sz w:val="20"/>
                <w:szCs w:val="18"/>
              </w:rPr>
            </w:pPr>
            <w:r w:rsidRPr="00C605C6">
              <w:rPr>
                <w:rFonts w:ascii="Calibri" w:hAnsi="Calibri"/>
                <w:b/>
                <w:sz w:val="20"/>
                <w:szCs w:val="18"/>
              </w:rPr>
              <w:t>OR Response to a set of structural questions (test</w:t>
            </w:r>
            <w:r>
              <w:rPr>
                <w:rFonts w:ascii="Calibri" w:hAnsi="Calibri"/>
                <w:b/>
                <w:sz w:val="20"/>
                <w:szCs w:val="18"/>
              </w:rPr>
              <w:t>)</w:t>
            </w:r>
          </w:p>
        </w:tc>
      </w:tr>
      <w:tr w:rsidR="00D66FF9" w:rsidRPr="009E71F4" w14:paraId="10273C4E" w14:textId="77777777" w:rsidTr="003D146E">
        <w:tc>
          <w:tcPr>
            <w:tcW w:w="365" w:type="pct"/>
          </w:tcPr>
          <w:p w14:paraId="65B2AF22" w14:textId="7BFEBAF8" w:rsidR="00C605C6" w:rsidRPr="009E71F4" w:rsidRDefault="00C605C6" w:rsidP="0046651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548" w:type="pct"/>
          </w:tcPr>
          <w:p w14:paraId="1BB96FDD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Spectroscopy</w:t>
            </w:r>
          </w:p>
          <w:p w14:paraId="34053E63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electromagnetic spectrum</w:t>
            </w:r>
          </w:p>
          <w:p w14:paraId="48373248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IR Spectroscopy</w:t>
            </w:r>
          </w:p>
          <w:p w14:paraId="0890D797" w14:textId="77777777" w:rsidR="00C605C6" w:rsidRDefault="00C605C6" w:rsidP="00C605C6">
            <w:pPr>
              <w:pStyle w:val="Header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NMR spectroscopy – introduction</w:t>
            </w:r>
          </w:p>
          <w:p w14:paraId="12F593F4" w14:textId="37AB70C1" w:rsidR="00C605C6" w:rsidRPr="005C60F2" w:rsidRDefault="00C605C6" w:rsidP="00C605C6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Carbon 13 NMR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7239C0FE" w14:textId="77777777" w:rsidR="00C605C6" w:rsidRPr="009E71F4" w:rsidRDefault="00C605C6" w:rsidP="0046651B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424" w:type="pct"/>
          </w:tcPr>
          <w:p w14:paraId="2CADC9CF" w14:textId="03E96D9D" w:rsidR="00C605C6" w:rsidRPr="009E71F4" w:rsidRDefault="00F704B4" w:rsidP="0046651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1, 2, 3</w:t>
            </w:r>
          </w:p>
        </w:tc>
        <w:tc>
          <w:tcPr>
            <w:tcW w:w="1641" w:type="pct"/>
          </w:tcPr>
          <w:p w14:paraId="57885788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CEA Chemical detectives app</w:t>
            </w:r>
          </w:p>
          <w:p w14:paraId="2492F019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Data </w:t>
            </w:r>
            <w:r w:rsidRPr="00361A57">
              <w:rPr>
                <w:rFonts w:ascii="Calibri" w:hAnsi="Calibri"/>
                <w:sz w:val="20"/>
                <w:szCs w:val="18"/>
              </w:rPr>
              <w:t>a</w:t>
            </w:r>
            <w:r>
              <w:rPr>
                <w:rFonts w:ascii="Calibri" w:hAnsi="Calibri"/>
                <w:sz w:val="20"/>
                <w:szCs w:val="18"/>
              </w:rPr>
              <w:t>na</w:t>
            </w:r>
            <w:r w:rsidRPr="00361A57">
              <w:rPr>
                <w:rFonts w:ascii="Calibri" w:hAnsi="Calibri"/>
                <w:sz w:val="20"/>
                <w:szCs w:val="18"/>
              </w:rPr>
              <w:t xml:space="preserve">lysis of organic compounds by IR </w:t>
            </w:r>
          </w:p>
          <w:p w14:paraId="3411B3F1" w14:textId="08EDFCBB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>28, 29</w:t>
            </w:r>
          </w:p>
          <w:p w14:paraId="2630FB9F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You tube: </w:t>
            </w:r>
            <w:r w:rsidRPr="008C25D2">
              <w:rPr>
                <w:rFonts w:ascii="Calibri" w:hAnsi="Calibri"/>
                <w:sz w:val="20"/>
                <w:szCs w:val="18"/>
              </w:rPr>
              <w:t>IR (RSC)</w:t>
            </w:r>
          </w:p>
          <w:p w14:paraId="4031B8C9" w14:textId="77777777" w:rsidR="00C605C6" w:rsidRDefault="003D146E" w:rsidP="00C605C6">
            <w:pPr>
              <w:rPr>
                <w:rFonts w:ascii="Calibri" w:hAnsi="Calibri"/>
                <w:sz w:val="20"/>
                <w:szCs w:val="18"/>
              </w:rPr>
            </w:pPr>
            <w:hyperlink r:id="rId13" w:history="1">
              <w:r w:rsidR="00C605C6" w:rsidRPr="000D411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https://www.youtube.com/watch?v=DDTIJgIh86E</w:t>
              </w:r>
            </w:hyperlink>
          </w:p>
          <w:p w14:paraId="4E8ACF6F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 w:rsidRPr="008C25D2">
              <w:rPr>
                <w:rFonts w:ascii="Calibri" w:hAnsi="Calibri"/>
                <w:sz w:val="20"/>
                <w:szCs w:val="18"/>
              </w:rPr>
              <w:t>H-NMR (RSC)</w:t>
            </w:r>
          </w:p>
          <w:p w14:paraId="7E0A58DC" w14:textId="3E44BC0D" w:rsidR="00C605C6" w:rsidRPr="009E71F4" w:rsidRDefault="003D146E" w:rsidP="00C605C6">
            <w:pPr>
              <w:rPr>
                <w:rFonts w:ascii="Calibri" w:hAnsi="Calibri"/>
                <w:sz w:val="20"/>
                <w:szCs w:val="18"/>
              </w:rPr>
            </w:pPr>
            <w:hyperlink r:id="rId14" w:history="1">
              <w:r w:rsidR="00C605C6" w:rsidRPr="00CB767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https://www.youtube.com/watch?v=uNM801B9Y84</w:t>
              </w:r>
            </w:hyperlink>
          </w:p>
        </w:tc>
        <w:tc>
          <w:tcPr>
            <w:tcW w:w="787" w:type="pct"/>
            <w:vMerge/>
          </w:tcPr>
          <w:p w14:paraId="6DFFFA03" w14:textId="6EA56710" w:rsidR="00C605C6" w:rsidRPr="009E71F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6DB53F13" w14:textId="77777777" w:rsidTr="003D146E">
        <w:tc>
          <w:tcPr>
            <w:tcW w:w="365" w:type="pct"/>
          </w:tcPr>
          <w:p w14:paraId="31760A21" w14:textId="1CF6D758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1548" w:type="pct"/>
          </w:tcPr>
          <w:p w14:paraId="2C055FEB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Spectroscopy</w:t>
            </w:r>
          </w:p>
          <w:p w14:paraId="05A55637" w14:textId="373EBC32" w:rsidR="00C605C6" w:rsidRPr="00C65105" w:rsidRDefault="00C605C6" w:rsidP="00C65105">
            <w:pPr>
              <w:pStyle w:val="Header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Proton NMR</w:t>
            </w:r>
          </w:p>
          <w:p w14:paraId="186F7399" w14:textId="32E93ED1" w:rsidR="00C605C6" w:rsidRPr="005C60F2" w:rsidRDefault="00C605C6" w:rsidP="00C605C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Combined techniques</w:t>
            </w:r>
          </w:p>
        </w:tc>
        <w:tc>
          <w:tcPr>
            <w:tcW w:w="235" w:type="pct"/>
            <w:tcBorders>
              <w:bottom w:val="single" w:sz="4" w:space="0" w:color="auto"/>
            </w:tcBorders>
          </w:tcPr>
          <w:p w14:paraId="06B285BC" w14:textId="77777777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424" w:type="pct"/>
          </w:tcPr>
          <w:p w14:paraId="09C125E9" w14:textId="60220AC5" w:rsidR="00C605C6" w:rsidRPr="009E71F4" w:rsidRDefault="00F704B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5, 6, 12, 13, 14, 15</w:t>
            </w:r>
          </w:p>
        </w:tc>
        <w:tc>
          <w:tcPr>
            <w:tcW w:w="1641" w:type="pct"/>
          </w:tcPr>
          <w:p w14:paraId="666E30EE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Exercise: </w:t>
            </w:r>
            <w:r w:rsidRPr="00361A57">
              <w:rPr>
                <w:rFonts w:ascii="Calibri" w:hAnsi="Calibri"/>
                <w:sz w:val="20"/>
                <w:szCs w:val="18"/>
              </w:rPr>
              <w:t>Interpretation of NMR spectra of a number of organic compounds – data analysis</w:t>
            </w:r>
          </w:p>
          <w:p w14:paraId="45FED73D" w14:textId="560C343F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30</w:t>
            </w:r>
          </w:p>
          <w:p w14:paraId="1C52CDEB" w14:textId="1E1C1214" w:rsidR="00C605C6" w:rsidRPr="009E71F4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  <w:vMerge/>
          </w:tcPr>
          <w:p w14:paraId="2FB27EBF" w14:textId="765A781E" w:rsidR="00C605C6" w:rsidRPr="009E71F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0B4EF796" w14:textId="77777777" w:rsidTr="003D146E">
        <w:trPr>
          <w:trHeight w:val="822"/>
        </w:trPr>
        <w:tc>
          <w:tcPr>
            <w:tcW w:w="365" w:type="pct"/>
          </w:tcPr>
          <w:p w14:paraId="5D41A600" w14:textId="313F5060" w:rsidR="00C605C6" w:rsidRPr="009E71F4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548" w:type="pct"/>
          </w:tcPr>
          <w:p w14:paraId="13263F4F" w14:textId="73CCD0DD" w:rsidR="00C605C6" w:rsidRDefault="00C605C6" w:rsidP="00C605C6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Chromatography (revision Y11)</w:t>
            </w:r>
          </w:p>
          <w:p w14:paraId="3D576E39" w14:textId="618A9405" w:rsidR="00C605C6" w:rsidRDefault="00C605C6" w:rsidP="00C605C6">
            <w:pPr>
              <w:pStyle w:val="Header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Principles</w:t>
            </w:r>
          </w:p>
          <w:p w14:paraId="5E2C6735" w14:textId="41EC78FA" w:rsidR="00C605C6" w:rsidRDefault="00C605C6" w:rsidP="00C605C6">
            <w:pPr>
              <w:pStyle w:val="Header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HPLC</w:t>
            </w:r>
          </w:p>
          <w:p w14:paraId="688048AC" w14:textId="77777777" w:rsidR="00C605C6" w:rsidRDefault="00C605C6" w:rsidP="00C605C6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Volumetric analysis</w:t>
            </w:r>
          </w:p>
          <w:p w14:paraId="2B358FE3" w14:textId="1C70E852" w:rsidR="00C605C6" w:rsidRPr="0058628E" w:rsidRDefault="00C605C6" w:rsidP="00C605C6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Principles of volumetric analysis (Revision Y11)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</w:tcPr>
          <w:p w14:paraId="40DDD49A" w14:textId="77777777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  <w:p w14:paraId="1931E952" w14:textId="77777777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  <w:p w14:paraId="226F0B0C" w14:textId="575282CA" w:rsidR="00C605C6" w:rsidRPr="009E71F4" w:rsidRDefault="00C605C6" w:rsidP="0058628E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4" w:type="pct"/>
          </w:tcPr>
          <w:p w14:paraId="1907959E" w14:textId="60E517F2" w:rsidR="00C605C6" w:rsidRPr="009E71F4" w:rsidRDefault="00D66FF9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1, 3, 5, 6, 7, 9, 10, 11</w:t>
            </w:r>
          </w:p>
        </w:tc>
        <w:tc>
          <w:tcPr>
            <w:tcW w:w="1641" w:type="pct"/>
          </w:tcPr>
          <w:p w14:paraId="29ABC3CD" w14:textId="78A23091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31</w:t>
            </w:r>
          </w:p>
          <w:p w14:paraId="3D834BF0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Chromatography of a vegetable extract</w:t>
            </w:r>
          </w:p>
          <w:p w14:paraId="7104F86C" w14:textId="77777777" w:rsidR="00C605C6" w:rsidRPr="008C25D2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You tube: </w:t>
            </w:r>
            <w:r w:rsidRPr="008C25D2">
              <w:rPr>
                <w:rFonts w:ascii="Calibri" w:hAnsi="Calibri"/>
                <w:sz w:val="20"/>
                <w:szCs w:val="18"/>
              </w:rPr>
              <w:t>HPLC (RSC)</w:t>
            </w:r>
          </w:p>
          <w:p w14:paraId="66BB36F3" w14:textId="77777777" w:rsidR="00C605C6" w:rsidRDefault="003D146E" w:rsidP="00C605C6">
            <w:pPr>
              <w:rPr>
                <w:rFonts w:ascii="Calibri" w:hAnsi="Calibri"/>
                <w:sz w:val="20"/>
                <w:szCs w:val="18"/>
              </w:rPr>
            </w:pPr>
            <w:hyperlink r:id="rId15" w:history="1">
              <w:r w:rsidR="00C605C6" w:rsidRPr="000D411C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https://www.youtube.com/watch?v=kz_egMtdnL4</w:t>
              </w:r>
            </w:hyperlink>
          </w:p>
          <w:p w14:paraId="0F54FCAF" w14:textId="069BFFAA" w:rsidR="00C605C6" w:rsidRPr="009E71F4" w:rsidRDefault="00C605C6" w:rsidP="002F3FF5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87" w:type="pct"/>
            <w:vMerge/>
          </w:tcPr>
          <w:p w14:paraId="4A6E7A19" w14:textId="4F1B3EB7" w:rsidR="00C605C6" w:rsidRPr="0007311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D66FF9" w:rsidRPr="009E71F4" w14:paraId="09A0D4CE" w14:textId="77777777" w:rsidTr="003D146E">
        <w:tc>
          <w:tcPr>
            <w:tcW w:w="365" w:type="pct"/>
          </w:tcPr>
          <w:p w14:paraId="4632CBAA" w14:textId="1889D0D8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8</w:t>
            </w:r>
          </w:p>
        </w:tc>
        <w:tc>
          <w:tcPr>
            <w:tcW w:w="1548" w:type="pct"/>
          </w:tcPr>
          <w:p w14:paraId="500AEC3C" w14:textId="77777777" w:rsidR="00C605C6" w:rsidRDefault="00C605C6" w:rsidP="00C605C6">
            <w:pPr>
              <w:pStyle w:val="Header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Acid base titrations (Revision Y11)</w:t>
            </w:r>
          </w:p>
          <w:p w14:paraId="25BC0410" w14:textId="4E158F84" w:rsidR="00C605C6" w:rsidRDefault="00C605C6" w:rsidP="00C605C6">
            <w:pPr>
              <w:pStyle w:val="ListParagraph"/>
              <w:numPr>
                <w:ilvl w:val="0"/>
                <w:numId w:val="22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Redox titrations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38F4A258" w14:textId="13706B0F" w:rsidR="00C605C6" w:rsidRDefault="00C605C6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424" w:type="pct"/>
          </w:tcPr>
          <w:p w14:paraId="1C04DD37" w14:textId="5A6A93A8" w:rsidR="00C605C6" w:rsidRPr="009E71F4" w:rsidRDefault="00171539" w:rsidP="00171539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3, 4, 6, 8, 9, 10, 11 </w:t>
            </w:r>
            <w:r w:rsidR="00F37F44">
              <w:rPr>
                <w:rFonts w:ascii="Calibri" w:hAnsi="Calibri"/>
                <w:sz w:val="20"/>
                <w:szCs w:val="18"/>
              </w:rPr>
              <w:t>–</w:t>
            </w:r>
            <w:r>
              <w:rPr>
                <w:rFonts w:ascii="Calibri" w:hAnsi="Calibri"/>
                <w:sz w:val="20"/>
                <w:szCs w:val="18"/>
              </w:rPr>
              <w:t xml:space="preserve"> 16</w:t>
            </w:r>
          </w:p>
        </w:tc>
        <w:tc>
          <w:tcPr>
            <w:tcW w:w="1641" w:type="pct"/>
          </w:tcPr>
          <w:p w14:paraId="5C982F13" w14:textId="05261F8D" w:rsidR="00C605C6" w:rsidRDefault="00225EC8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 32</w:t>
            </w:r>
          </w:p>
          <w:p w14:paraId="5552C511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Analysis of aspirin tablets</w:t>
            </w:r>
          </w:p>
          <w:p w14:paraId="635EFCDB" w14:textId="77777777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Analysis of ascorbic acid in vitamin C tablets</w:t>
            </w:r>
          </w:p>
          <w:p w14:paraId="01A75942" w14:textId="4E175C09" w:rsidR="00C605C6" w:rsidRDefault="00C605C6" w:rsidP="00C605C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Determination of the ethanoic acid concentration of vinegar</w:t>
            </w:r>
          </w:p>
        </w:tc>
        <w:tc>
          <w:tcPr>
            <w:tcW w:w="787" w:type="pct"/>
            <w:vMerge/>
          </w:tcPr>
          <w:p w14:paraId="0C17D707" w14:textId="55E1822B" w:rsidR="00C605C6" w:rsidRPr="00073114" w:rsidRDefault="00C605C6" w:rsidP="002F3FF5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0F587317" w14:textId="77777777" w:rsidTr="006772D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7EC13" w14:textId="452D80CD" w:rsidR="000B0A6C" w:rsidRPr="00073114" w:rsidRDefault="000B0A6C" w:rsidP="000B0A6C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Area of Study 1 Review questions do all </w:t>
            </w:r>
            <w:r w:rsidR="00BE536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(except</w:t>
            </w:r>
            <w:r w:rsidR="001921C7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14, </w:t>
            </w:r>
            <w:r w:rsidR="00DC319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30c,</w:t>
            </w:r>
            <w:r w:rsidR="0080635E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d,e 31a,b, </w:t>
            </w:r>
            <w:r w:rsidR="0061307D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d, e, 32</w:t>
            </w:r>
            <w:r w:rsidR="0073469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f</w:t>
            </w:r>
            <w:r w:rsidR="00321DB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)</w:t>
            </w:r>
            <w:r w:rsidR="00BE536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as revision of the whole area of study</w:t>
            </w:r>
          </w:p>
        </w:tc>
      </w:tr>
    </w:tbl>
    <w:p w14:paraId="49D0669B" w14:textId="70D0AE8B" w:rsidR="0088563C" w:rsidRDefault="0088563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4049"/>
        <w:gridCol w:w="836"/>
        <w:gridCol w:w="1119"/>
        <w:gridCol w:w="5521"/>
        <w:gridCol w:w="2264"/>
      </w:tblGrid>
      <w:tr w:rsidR="00AF564A" w:rsidRPr="009E71F4" w14:paraId="142524A1" w14:textId="77777777" w:rsidTr="000B0A6C">
        <w:tc>
          <w:tcPr>
            <w:tcW w:w="5000" w:type="pct"/>
            <w:gridSpan w:val="6"/>
            <w:tcBorders>
              <w:bottom w:val="nil"/>
            </w:tcBorders>
          </w:tcPr>
          <w:p w14:paraId="6F7CFB8C" w14:textId="67F6D7A0" w:rsidR="00AF564A" w:rsidRPr="009E71F4" w:rsidRDefault="00AF564A" w:rsidP="00E11A88">
            <w:pPr>
              <w:jc w:val="center"/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</w:pPr>
            <w:r w:rsidRPr="009E71F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lastRenderedPageBreak/>
              <w:t xml:space="preserve"> Unit </w:t>
            </w:r>
            <w:r w:rsidR="00885A98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4: </w:t>
            </w:r>
            <w:r w:rsidR="005D12E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How are organic compounds categorised, analysed and used?</w:t>
            </w:r>
          </w:p>
          <w:p w14:paraId="28CB23B2" w14:textId="77777777" w:rsidR="00AF564A" w:rsidRPr="009E71F4" w:rsidRDefault="00AF564A" w:rsidP="00E11A88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Area of Study 2: </w:t>
            </w:r>
            <w:r w:rsidR="005D12E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What is the chemistry of food?</w:t>
            </w:r>
          </w:p>
        </w:tc>
      </w:tr>
      <w:tr w:rsidR="000B0A6C" w:rsidRPr="009E71F4" w14:paraId="2D1A3AAC" w14:textId="77777777" w:rsidTr="003D146E">
        <w:tc>
          <w:tcPr>
            <w:tcW w:w="365" w:type="pct"/>
          </w:tcPr>
          <w:p w14:paraId="6FFAFA78" w14:textId="36346885" w:rsidR="00304B37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9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14:paraId="1B49763F" w14:textId="77777777" w:rsidR="00304B37" w:rsidRDefault="00304B37" w:rsidP="00304B37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Food molecules</w:t>
            </w:r>
          </w:p>
          <w:p w14:paraId="6C4A0775" w14:textId="77777777" w:rsidR="00304B37" w:rsidRDefault="00304B37" w:rsidP="00304B37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Proteins: formation, structure, essential amino acids</w:t>
            </w:r>
          </w:p>
          <w:p w14:paraId="6F0CF2A9" w14:textId="3F9CDCAA" w:rsidR="00304B37" w:rsidRDefault="00304B37" w:rsidP="00304B37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Carbohydrates: formation, structure,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 xml:space="preserve">storage of excess as glycogen, </w:t>
            </w:r>
          </w:p>
          <w:p w14:paraId="09D6F6D8" w14:textId="724D5174" w:rsidR="00304B37" w:rsidRPr="00004BE2" w:rsidRDefault="00304B37" w:rsidP="00004BE2">
            <w:pPr>
              <w:pStyle w:val="Header"/>
              <w:numPr>
                <w:ilvl w:val="0"/>
                <w:numId w:val="13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Fats and oils: formation, structure, differences between sat and unsat fatty acids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6C87CD6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15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469D258" w14:textId="1F9FCCBE" w:rsidR="00304B37" w:rsidRPr="009E71F4" w:rsidRDefault="00F37F4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3, 4, 5, 6, 9, 10, 11, 14, 20, 21,  25, 26</w:t>
            </w:r>
          </w:p>
        </w:tc>
        <w:tc>
          <w:tcPr>
            <w:tcW w:w="1856" w:type="pct"/>
          </w:tcPr>
          <w:p w14:paraId="163679FC" w14:textId="010E82DB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33, 34, 35, 36, 37 </w:t>
            </w:r>
          </w:p>
          <w:p w14:paraId="42F26BA7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Modelling proteins, fats and fatty acids and carbohydrates</w:t>
            </w:r>
          </w:p>
          <w:p w14:paraId="6918AB80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Testing for proteins</w:t>
            </w:r>
          </w:p>
          <w:p w14:paraId="7278326D" w14:textId="77777777" w:rsidR="00304B37" w:rsidRPr="00483F0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Breaking down the starch polymer</w:t>
            </w:r>
          </w:p>
          <w:p w14:paraId="08337324" w14:textId="77777777" w:rsidR="00304B37" w:rsidRPr="00483F0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Reactions of carbohydrates</w:t>
            </w:r>
          </w:p>
          <w:p w14:paraId="5A15564F" w14:textId="45C12C59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 w:rsidRPr="00483F04">
              <w:rPr>
                <w:rFonts w:ascii="Calibri" w:hAnsi="Calibri"/>
                <w:sz w:val="20"/>
                <w:szCs w:val="18"/>
              </w:rPr>
              <w:t>Prac: Tests for fatty acids and glycerol</w:t>
            </w:r>
          </w:p>
          <w:p w14:paraId="7F9CF055" w14:textId="77777777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Demo:</w:t>
            </w:r>
            <w:r w:rsidRPr="00483F04">
              <w:rPr>
                <w:rFonts w:ascii="Calibri" w:hAnsi="Calibri"/>
                <w:sz w:val="20"/>
                <w:szCs w:val="18"/>
              </w:rPr>
              <w:t xml:space="preserve"> Detection of unsaturated fats</w:t>
            </w:r>
          </w:p>
          <w:p w14:paraId="42BCF2B3" w14:textId="77777777" w:rsidR="00304B37" w:rsidRPr="00B70F19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You tube: F</w:t>
            </w:r>
            <w:r w:rsidRPr="00B70F19">
              <w:rPr>
                <w:rFonts w:ascii="Calibri" w:hAnsi="Calibri"/>
                <w:sz w:val="20"/>
                <w:szCs w:val="18"/>
              </w:rPr>
              <w:t>atty acids</w:t>
            </w:r>
          </w:p>
          <w:p w14:paraId="54A694C7" w14:textId="65B7A699" w:rsidR="00304B37" w:rsidRPr="009E71F4" w:rsidRDefault="003D146E" w:rsidP="00304B37">
            <w:pPr>
              <w:rPr>
                <w:rFonts w:ascii="Calibri" w:hAnsi="Calibri"/>
                <w:sz w:val="20"/>
                <w:szCs w:val="18"/>
              </w:rPr>
            </w:pPr>
            <w:hyperlink r:id="rId16" w:history="1">
              <w:r w:rsidR="00304B37" w:rsidRPr="00614ABB">
                <w:rPr>
                  <w:rStyle w:val="Hyperlink"/>
                  <w:rFonts w:ascii="Calibri" w:hAnsi="Calibri"/>
                  <w:sz w:val="20"/>
                  <w:szCs w:val="18"/>
                </w:rPr>
                <w:t>https://www.youtube.com/watch?v=UnZadq2kB0g</w:t>
              </w:r>
            </w:hyperlink>
          </w:p>
        </w:tc>
        <w:tc>
          <w:tcPr>
            <w:tcW w:w="761" w:type="pct"/>
            <w:vMerge w:val="restart"/>
          </w:tcPr>
          <w:p w14:paraId="18439279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7356EAA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875A398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0411F9A1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40A24F2F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DC492A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693B86B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2BACA141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18B314F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7209F28B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</w:p>
          <w:p w14:paraId="0D9A7934" w14:textId="77777777" w:rsidR="00304B37" w:rsidRDefault="00304B37" w:rsidP="00304B37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 xml:space="preserve">Outcome 2: </w:t>
            </w:r>
          </w:p>
          <w:p w14:paraId="7A287AEE" w14:textId="2EAB7D65" w:rsidR="00304B37" w:rsidRDefault="00292F92" w:rsidP="00304B37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6</w:t>
            </w:r>
            <w:r w:rsidR="00304B37">
              <w:rPr>
                <w:rFonts w:ascii="Calibri" w:hAnsi="Calibri"/>
                <w:b/>
                <w:sz w:val="20"/>
                <w:szCs w:val="18"/>
              </w:rPr>
              <w:t>% on total marks for the year</w:t>
            </w:r>
          </w:p>
          <w:p w14:paraId="7E0101C1" w14:textId="77777777" w:rsidR="00304B37" w:rsidRDefault="00304B37" w:rsidP="00304B37">
            <w:pPr>
              <w:pStyle w:val="ListParagraph"/>
              <w:numPr>
                <w:ilvl w:val="0"/>
                <w:numId w:val="38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VCAA offers range of possibilities</w:t>
            </w:r>
          </w:p>
          <w:p w14:paraId="15A66FC3" w14:textId="624A67F6" w:rsidR="00304B37" w:rsidRPr="00C87A03" w:rsidRDefault="00304B37" w:rsidP="00C87A03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4303E528" w14:textId="77777777" w:rsidTr="003D146E">
        <w:tc>
          <w:tcPr>
            <w:tcW w:w="365" w:type="pct"/>
          </w:tcPr>
          <w:p w14:paraId="6249A01D" w14:textId="27E48AE2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10</w:t>
            </w:r>
          </w:p>
        </w:tc>
        <w:tc>
          <w:tcPr>
            <w:tcW w:w="1361" w:type="pct"/>
            <w:tcBorders>
              <w:bottom w:val="single" w:sz="4" w:space="0" w:color="auto"/>
            </w:tcBorders>
          </w:tcPr>
          <w:p w14:paraId="1EEC406A" w14:textId="77777777" w:rsidR="00304B37" w:rsidRDefault="00304B37" w:rsidP="00304B37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Metabolism of food</w:t>
            </w:r>
          </w:p>
          <w:p w14:paraId="686FEBDC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Metabolism of food</w:t>
            </w:r>
          </w:p>
          <w:p w14:paraId="28B85075" w14:textId="77777777" w:rsidR="00304B37" w:rsidRDefault="00304B37" w:rsidP="00304B37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Enzymes: models, acid base properties, enzyme activity,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difference between denaturation and hydrolysis</w:t>
            </w:r>
          </w:p>
          <w:p w14:paraId="6953D837" w14:textId="77777777" w:rsidR="00A4049D" w:rsidRPr="00A4049D" w:rsidRDefault="00304B37" w:rsidP="00A4049D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Carbohydrates: digestion starch compared to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cellulose, lactose intolerance</w:t>
            </w:r>
          </w:p>
          <w:p w14:paraId="08E37D95" w14:textId="0CC7D570" w:rsidR="00304B37" w:rsidRPr="00A4049D" w:rsidRDefault="00304B37" w:rsidP="00A4049D">
            <w:pPr>
              <w:pStyle w:val="Header"/>
              <w:numPr>
                <w:ilvl w:val="0"/>
                <w:numId w:val="14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Fats and oils: hydrolysis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1A557CE5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16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CA526C5" w14:textId="3A97017A" w:rsidR="00304B37" w:rsidRPr="009E71F4" w:rsidRDefault="00F37F44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</w:t>
            </w:r>
            <w:r w:rsidR="00B94DF7">
              <w:rPr>
                <w:rFonts w:ascii="Calibri" w:hAnsi="Calibri"/>
                <w:sz w:val="20"/>
                <w:szCs w:val="18"/>
              </w:rPr>
              <w:t>a-f</w:t>
            </w:r>
            <w:r>
              <w:rPr>
                <w:rFonts w:ascii="Calibri" w:hAnsi="Calibri"/>
                <w:sz w:val="20"/>
                <w:szCs w:val="18"/>
              </w:rPr>
              <w:t>, 3, 4, 5, 6, 8, 9, 10, 11, 12, 15, 16, 18, 19, 21</w:t>
            </w:r>
          </w:p>
        </w:tc>
        <w:tc>
          <w:tcPr>
            <w:tcW w:w="1856" w:type="pct"/>
          </w:tcPr>
          <w:p w14:paraId="4117673D" w14:textId="6ED2E2DD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SW Worksheets </w:t>
            </w:r>
            <w:r w:rsidR="002A71AA">
              <w:rPr>
                <w:rFonts w:ascii="Calibri" w:hAnsi="Calibri"/>
                <w:sz w:val="20"/>
                <w:szCs w:val="18"/>
              </w:rPr>
              <w:t>38, 39</w:t>
            </w:r>
            <w:r w:rsidR="002852FE">
              <w:rPr>
                <w:rFonts w:ascii="Calibri" w:hAnsi="Calibri"/>
                <w:sz w:val="20"/>
                <w:szCs w:val="18"/>
              </w:rPr>
              <w:t xml:space="preserve"> (not induced fit)</w:t>
            </w:r>
          </w:p>
          <w:p w14:paraId="6E0711C1" w14:textId="28AE1874" w:rsidR="00304B37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Prac: </w:t>
            </w:r>
            <w:r w:rsidRPr="00361A57">
              <w:rPr>
                <w:rFonts w:ascii="Calibri" w:hAnsi="Calibri"/>
                <w:sz w:val="20"/>
                <w:szCs w:val="18"/>
              </w:rPr>
              <w:t>Action of enzymes</w:t>
            </w:r>
          </w:p>
          <w:p w14:paraId="4A75E7E2" w14:textId="032D0CD8" w:rsidR="00304B37" w:rsidRPr="009E71F4" w:rsidRDefault="00304B37" w:rsidP="00304B3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761" w:type="pct"/>
            <w:vMerge/>
          </w:tcPr>
          <w:p w14:paraId="284D92C2" w14:textId="204D6A3D" w:rsidR="00304B37" w:rsidRPr="009E71F4" w:rsidRDefault="00304B37" w:rsidP="00201009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330F6268" w14:textId="77777777" w:rsidTr="003D146E">
        <w:trPr>
          <w:trHeight w:val="599"/>
        </w:trPr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14:paraId="077B10B8" w14:textId="6969E9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11</w:t>
            </w:r>
          </w:p>
        </w:tc>
        <w:tc>
          <w:tcPr>
            <w:tcW w:w="1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E91" w14:textId="77777777" w:rsidR="00A908CB" w:rsidRDefault="00A908CB" w:rsidP="00A908CB">
            <w:pPr>
              <w:pStyle w:val="Head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The energy content of food</w:t>
            </w:r>
          </w:p>
          <w:p w14:paraId="36F8F3ED" w14:textId="77777777" w:rsidR="00A908CB" w:rsidRPr="00263A28" w:rsidRDefault="00A908CB" w:rsidP="00A908CB">
            <w:pPr>
              <w:pStyle w:val="Header"/>
              <w:numPr>
                <w:ilvl w:val="0"/>
                <w:numId w:val="1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Comparison of energy content of proteins, carbohydrates and fats/oils</w:t>
            </w:r>
          </w:p>
          <w:p w14:paraId="07B2AE3B" w14:textId="77777777" w:rsidR="00A908CB" w:rsidRPr="00263A28" w:rsidRDefault="00A908CB" w:rsidP="00A908CB">
            <w:pPr>
              <w:pStyle w:val="Header"/>
              <w:numPr>
                <w:ilvl w:val="0"/>
                <w:numId w:val="15"/>
              </w:numPr>
              <w:rPr>
                <w:rFonts w:ascii="Calibri" w:hAnsi="Calibri"/>
                <w:b/>
                <w:color w:val="0000FF"/>
                <w:sz w:val="20"/>
                <w:szCs w:val="18"/>
              </w:rPr>
            </w:pP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Glucose as primary energy source and cellular respiration</w:t>
            </w:r>
          </w:p>
          <w:p w14:paraId="0B6A5655" w14:textId="6CD2CCD2" w:rsidR="00304B37" w:rsidRPr="00053485" w:rsidRDefault="00A908CB" w:rsidP="00A908CB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Calorimetry: solution and bomb, calibration, </w:t>
            </w:r>
            <w:r w:rsidRPr="00263A28">
              <w:rPr>
                <w:rFonts w:ascii="Calibri" w:hAnsi="Calibri"/>
                <w:b/>
                <w:color w:val="0000FF"/>
                <w:sz w:val="20"/>
                <w:szCs w:val="18"/>
              </w:rPr>
              <w:t>analysis of temperature-time graphs from solution calorimetry</w:t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06C" w14:textId="77777777" w:rsidR="00304B37" w:rsidRPr="009E71F4" w:rsidRDefault="00304B37" w:rsidP="002F3FF5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17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2C9" w14:textId="313FC506" w:rsidR="00304B37" w:rsidRPr="009E71F4" w:rsidRDefault="00325A86" w:rsidP="002F3FF5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1, 2, 5, 6, 7, 8, 9, 11, 12, 13, 14, 15, 18, 19, 20, 22, 24, 25</w:t>
            </w:r>
          </w:p>
        </w:tc>
        <w:tc>
          <w:tcPr>
            <w:tcW w:w="1856" w:type="pct"/>
            <w:tcBorders>
              <w:bottom w:val="single" w:sz="4" w:space="0" w:color="auto"/>
            </w:tcBorders>
          </w:tcPr>
          <w:p w14:paraId="6A02AF21" w14:textId="2891C5C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SW Worksheets</w:t>
            </w:r>
            <w:r w:rsidR="00225EC8">
              <w:rPr>
                <w:rFonts w:ascii="Calibri" w:hAnsi="Calibri"/>
                <w:sz w:val="20"/>
                <w:szCs w:val="18"/>
              </w:rPr>
              <w:t xml:space="preserve"> </w:t>
            </w:r>
            <w:r w:rsidR="002A71AA">
              <w:rPr>
                <w:rFonts w:ascii="Calibri" w:hAnsi="Calibri"/>
                <w:sz w:val="20"/>
                <w:szCs w:val="18"/>
              </w:rPr>
              <w:t>38, 42</w:t>
            </w:r>
          </w:p>
          <w:p w14:paraId="04056892" w14:textId="7777777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Calibration of a calorimeter</w:t>
            </w:r>
          </w:p>
          <w:p w14:paraId="5E896BE0" w14:textId="77777777" w:rsidR="00A908CB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Heat of solution of the dissolution of potassium nitrate</w:t>
            </w:r>
          </w:p>
          <w:p w14:paraId="08EAC95C" w14:textId="61DA7019" w:rsidR="00304B37" w:rsidRPr="00514515" w:rsidRDefault="00A908CB" w:rsidP="00A908CB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Prac: Energy content of a biscuit/peanut SW Worksheets</w:t>
            </w:r>
            <w:r w:rsidRPr="00514515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14:paraId="323B96A7" w14:textId="1DA92664" w:rsidR="00304B37" w:rsidRPr="00073114" w:rsidRDefault="00304B37" w:rsidP="00201009">
            <w:pPr>
              <w:rPr>
                <w:rFonts w:ascii="Calibri" w:hAnsi="Calibri"/>
                <w:b/>
                <w:sz w:val="20"/>
                <w:szCs w:val="18"/>
              </w:rPr>
            </w:pPr>
          </w:p>
        </w:tc>
      </w:tr>
      <w:tr w:rsidR="000B0A6C" w14:paraId="772B1A7D" w14:textId="77777777" w:rsidTr="000B0A6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D47E0" w14:textId="3EF601B4" w:rsidR="000B0A6C" w:rsidRPr="00073114" w:rsidRDefault="000B0A6C" w:rsidP="006772D0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Area of Study 2 Review questions do all </w:t>
            </w:r>
            <w:r w:rsidR="002F4D47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(except </w:t>
            </w:r>
            <w:r w:rsidR="00E137FE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13,</w:t>
            </w:r>
            <w:r w:rsidR="007A7CD9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 14, 15, </w:t>
            </w:r>
            <w:r w:rsidR="00E94540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17, 18, 19, </w:t>
            </w:r>
            <w:r w:rsidR="0016701B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21d, </w:t>
            </w:r>
            <w:r w:rsidR="00241408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28b, </w:t>
            </w:r>
            <w:r w:rsidR="00151044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d, </w:t>
            </w:r>
            <w:r w:rsidR="00E83D4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29c</w:t>
            </w:r>
            <w:bookmarkStart w:id="0" w:name="_GoBack"/>
            <w:bookmarkEnd w:id="0"/>
            <w:r w:rsidR="00E83D43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, </w:t>
            </w:r>
            <w:r w:rsidR="00017188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30d, 32, </w:t>
            </w:r>
            <w:r w:rsidR="00982F3E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33</w:t>
            </w:r>
            <w:r w:rsidR="00D73DA7"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 xml:space="preserve">) </w:t>
            </w: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18"/>
              </w:rPr>
              <w:t>as revision of the whole area of study</w:t>
            </w:r>
          </w:p>
        </w:tc>
      </w:tr>
      <w:tr w:rsidR="00125299" w:rsidRPr="009E71F4" w14:paraId="45256166" w14:textId="77777777" w:rsidTr="000B0A6C">
        <w:tc>
          <w:tcPr>
            <w:tcW w:w="5000" w:type="pct"/>
            <w:gridSpan w:val="6"/>
          </w:tcPr>
          <w:p w14:paraId="23C12E99" w14:textId="3150688D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This following 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period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for the Practical Investigation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is </w:t>
            </w:r>
            <w:r w:rsidRPr="002D1D23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moveable.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 xml:space="preserve"> Needs 7-10 hours </w:t>
            </w:r>
            <w:r w:rsidR="00401A09"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(not all class time)</w:t>
            </w:r>
            <w:r>
              <w:rPr>
                <w:rFonts w:ascii="Calibri" w:hAnsi="Calibri"/>
                <w:b/>
                <w:snapToGrid w:val="0"/>
                <w:color w:val="FF0000"/>
                <w:sz w:val="28"/>
                <w:szCs w:val="28"/>
              </w:rPr>
              <w:t>.</w:t>
            </w:r>
          </w:p>
        </w:tc>
      </w:tr>
      <w:tr w:rsidR="000B0A6C" w:rsidRPr="009E71F4" w14:paraId="6DA61BC6" w14:textId="77777777" w:rsidTr="003D146E">
        <w:tc>
          <w:tcPr>
            <w:tcW w:w="365" w:type="pct"/>
          </w:tcPr>
          <w:p w14:paraId="5E8016C0" w14:textId="435F65A0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12</w:t>
            </w:r>
          </w:p>
        </w:tc>
        <w:tc>
          <w:tcPr>
            <w:tcW w:w="1361" w:type="pct"/>
          </w:tcPr>
          <w:p w14:paraId="72F5B364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56EFF5E4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4EB921B1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2F4E526D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6ABCF23E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337EF14D" w14:textId="77777777" w:rsidTr="003D146E">
        <w:tc>
          <w:tcPr>
            <w:tcW w:w="365" w:type="pct"/>
          </w:tcPr>
          <w:p w14:paraId="7A56D548" w14:textId="3DCA9620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13</w:t>
            </w:r>
          </w:p>
        </w:tc>
        <w:tc>
          <w:tcPr>
            <w:tcW w:w="1361" w:type="pct"/>
          </w:tcPr>
          <w:p w14:paraId="70411900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0C68F9C8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32432CF9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56211297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4DD3054B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250B7953" w14:textId="77777777" w:rsidTr="003D146E">
        <w:tc>
          <w:tcPr>
            <w:tcW w:w="365" w:type="pct"/>
          </w:tcPr>
          <w:p w14:paraId="24FD0B42" w14:textId="1FEE0BCA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14</w:t>
            </w:r>
          </w:p>
        </w:tc>
        <w:tc>
          <w:tcPr>
            <w:tcW w:w="1361" w:type="pct"/>
          </w:tcPr>
          <w:p w14:paraId="1AA5AA89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281" w:type="pct"/>
          </w:tcPr>
          <w:p w14:paraId="608C0F27" w14:textId="77777777" w:rsidR="00125299" w:rsidRPr="009E71F4" w:rsidRDefault="00125299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782E2CA6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1E73C236" w14:textId="77777777" w:rsidR="00125299" w:rsidRPr="009E71F4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59EE464A" w14:textId="77777777" w:rsidR="00125299" w:rsidRDefault="00125299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65D0B943" w14:textId="77777777" w:rsidTr="003D146E">
        <w:tc>
          <w:tcPr>
            <w:tcW w:w="365" w:type="pct"/>
          </w:tcPr>
          <w:p w14:paraId="0A6DF499" w14:textId="70D12A06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5</w:t>
            </w:r>
          </w:p>
        </w:tc>
        <w:tc>
          <w:tcPr>
            <w:tcW w:w="1361" w:type="pct"/>
          </w:tcPr>
          <w:p w14:paraId="374D438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81" w:type="pct"/>
          </w:tcPr>
          <w:p w14:paraId="2A25A4B6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012C92D8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260A08D7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6A01E590" w14:textId="4B2F4E06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B0A6C" w:rsidRPr="009E71F4" w14:paraId="1F8F6CB6" w14:textId="77777777" w:rsidTr="003D146E">
        <w:tc>
          <w:tcPr>
            <w:tcW w:w="365" w:type="pct"/>
          </w:tcPr>
          <w:p w14:paraId="13602FBC" w14:textId="516BF8AE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6</w:t>
            </w:r>
          </w:p>
        </w:tc>
        <w:tc>
          <w:tcPr>
            <w:tcW w:w="1361" w:type="pct"/>
          </w:tcPr>
          <w:p w14:paraId="6C140474" w14:textId="77777777" w:rsidR="0088563C" w:rsidRPr="00B772B7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81" w:type="pct"/>
          </w:tcPr>
          <w:p w14:paraId="56FBC914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145DF6A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73CD590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0B823321" w14:textId="77777777" w:rsidR="0088563C" w:rsidRDefault="002C61CC" w:rsidP="00F50016">
            <w:pPr>
              <w:rPr>
                <w:rFonts w:ascii="Calibri" w:hAnsi="Calibri"/>
                <w:b/>
                <w:sz w:val="20"/>
                <w:szCs w:val="18"/>
              </w:rPr>
            </w:pPr>
            <w:r>
              <w:rPr>
                <w:rFonts w:ascii="Calibri" w:hAnsi="Calibri"/>
                <w:b/>
                <w:sz w:val="20"/>
                <w:szCs w:val="18"/>
              </w:rPr>
              <w:t>Outcome 3:</w:t>
            </w:r>
          </w:p>
          <w:p w14:paraId="06929418" w14:textId="77777777" w:rsidR="004B58C8" w:rsidRDefault="004B58C8" w:rsidP="00F50016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b/>
                <w:sz w:val="20"/>
                <w:szCs w:val="18"/>
              </w:rPr>
            </w:pPr>
            <w:r w:rsidRPr="004B58C8">
              <w:rPr>
                <w:rFonts w:ascii="Calibri" w:hAnsi="Calibri"/>
                <w:b/>
                <w:sz w:val="20"/>
                <w:szCs w:val="18"/>
              </w:rPr>
              <w:t>6% of total marks for year</w:t>
            </w:r>
          </w:p>
          <w:p w14:paraId="27DE8B36" w14:textId="239AD964" w:rsidR="002C61CC" w:rsidRPr="004B58C8" w:rsidRDefault="00FE2C7A" w:rsidP="00F50016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  <w:b/>
                <w:sz w:val="20"/>
                <w:szCs w:val="18"/>
              </w:rPr>
            </w:pPr>
            <w:r w:rsidRPr="004B58C8">
              <w:rPr>
                <w:rFonts w:ascii="Calibri" w:hAnsi="Calibri"/>
                <w:b/>
                <w:sz w:val="20"/>
                <w:szCs w:val="18"/>
              </w:rPr>
              <w:t xml:space="preserve">Scientific poster or practical report. </w:t>
            </w:r>
            <w:r w:rsidR="004B58C8" w:rsidRPr="004B58C8">
              <w:rPr>
                <w:rFonts w:ascii="Calibri" w:hAnsi="Calibri"/>
                <w:b/>
                <w:sz w:val="20"/>
                <w:szCs w:val="18"/>
              </w:rPr>
              <w:t xml:space="preserve">max </w:t>
            </w:r>
            <w:r w:rsidRPr="004B58C8">
              <w:rPr>
                <w:rFonts w:ascii="Calibri" w:hAnsi="Calibri"/>
                <w:b/>
                <w:sz w:val="20"/>
                <w:szCs w:val="18"/>
              </w:rPr>
              <w:t>600</w:t>
            </w:r>
            <w:r w:rsidR="004B58C8" w:rsidRPr="004B58C8">
              <w:rPr>
                <w:rFonts w:ascii="Calibri" w:hAnsi="Calibri"/>
                <w:b/>
                <w:sz w:val="20"/>
                <w:szCs w:val="18"/>
              </w:rPr>
              <w:t xml:space="preserve"> </w:t>
            </w:r>
            <w:r w:rsidRPr="004B58C8">
              <w:rPr>
                <w:rFonts w:ascii="Calibri" w:hAnsi="Calibri"/>
                <w:b/>
                <w:sz w:val="20"/>
                <w:szCs w:val="18"/>
              </w:rPr>
              <w:t>words</w:t>
            </w:r>
          </w:p>
        </w:tc>
      </w:tr>
      <w:tr w:rsidR="000B0A6C" w:rsidRPr="009E71F4" w14:paraId="02D8BBED" w14:textId="77777777" w:rsidTr="003D146E">
        <w:tc>
          <w:tcPr>
            <w:tcW w:w="365" w:type="pct"/>
          </w:tcPr>
          <w:p w14:paraId="5C4A50A4" w14:textId="6E0A5531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9E71F4">
              <w:rPr>
                <w:rFonts w:ascii="Calibri" w:hAnsi="Calibri"/>
                <w:sz w:val="20"/>
                <w:szCs w:val="18"/>
              </w:rPr>
              <w:t>1</w:t>
            </w:r>
            <w:r w:rsidR="00125299">
              <w:rPr>
                <w:rFonts w:ascii="Calibri" w:hAnsi="Calibri"/>
                <w:sz w:val="20"/>
                <w:szCs w:val="18"/>
              </w:rPr>
              <w:t>7</w:t>
            </w:r>
          </w:p>
        </w:tc>
        <w:tc>
          <w:tcPr>
            <w:tcW w:w="1361" w:type="pct"/>
          </w:tcPr>
          <w:p w14:paraId="2A048B35" w14:textId="3229272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Revision</w:t>
            </w:r>
          </w:p>
        </w:tc>
        <w:tc>
          <w:tcPr>
            <w:tcW w:w="281" w:type="pct"/>
          </w:tcPr>
          <w:p w14:paraId="0B5D2BC0" w14:textId="77777777" w:rsidR="0088563C" w:rsidRPr="009E71F4" w:rsidRDefault="0088563C" w:rsidP="00F50016">
            <w:pPr>
              <w:jc w:val="center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376" w:type="pct"/>
          </w:tcPr>
          <w:p w14:paraId="106420C5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1856" w:type="pct"/>
          </w:tcPr>
          <w:p w14:paraId="6C49EBFF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761" w:type="pct"/>
          </w:tcPr>
          <w:p w14:paraId="6AEF8BF2" w14:textId="77777777" w:rsidR="0088563C" w:rsidRPr="009E71F4" w:rsidRDefault="0088563C" w:rsidP="00F50016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4F0351A8" w14:textId="77777777" w:rsidR="00823B93" w:rsidRPr="000932F7" w:rsidRDefault="00823B93" w:rsidP="003D146E">
      <w:pPr>
        <w:pStyle w:val="BodyText"/>
        <w:ind w:right="0"/>
        <w:rPr>
          <w:rFonts w:ascii="Comic Sans MS" w:hAnsi="Comic Sans MS"/>
          <w:sz w:val="18"/>
          <w:szCs w:val="18"/>
        </w:rPr>
      </w:pPr>
    </w:p>
    <w:sectPr w:rsidR="00823B93" w:rsidRPr="000932F7" w:rsidSect="00293A52">
      <w:headerReference w:type="even" r:id="rId17"/>
      <w:headerReference w:type="default" r:id="rId18"/>
      <w:type w:val="continuous"/>
      <w:pgSz w:w="15840" w:h="12240" w:orient="landscape"/>
      <w:pgMar w:top="568" w:right="389" w:bottom="426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3C7A" w14:textId="77777777" w:rsidR="00A1399F" w:rsidRDefault="00A1399F">
      <w:r>
        <w:separator/>
      </w:r>
    </w:p>
  </w:endnote>
  <w:endnote w:type="continuationSeparator" w:id="0">
    <w:p w14:paraId="3B2919E0" w14:textId="77777777" w:rsidR="00A1399F" w:rsidRDefault="00A1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emphis LT Pro Medium">
    <w:altName w:val="Times New Roman"/>
    <w:panose1 w:val="00000000000000000000"/>
    <w:charset w:val="00"/>
    <w:family w:val="roman"/>
    <w:notTrueType/>
    <w:pitch w:val="variable"/>
    <w:sig w:usb0="00000001" w:usb1="5000205A" w:usb2="00000000" w:usb3="00000000" w:csb0="0000009B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 MT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B526A" w14:textId="77777777" w:rsidR="00A1399F" w:rsidRDefault="00A1399F">
      <w:r>
        <w:separator/>
      </w:r>
    </w:p>
  </w:footnote>
  <w:footnote w:type="continuationSeparator" w:id="0">
    <w:p w14:paraId="0F6445F9" w14:textId="77777777" w:rsidR="00A1399F" w:rsidRDefault="00A1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98D5" w14:textId="77777777" w:rsidR="00C51008" w:rsidRDefault="00C510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3D655" w14:textId="77777777" w:rsidR="00C51008" w:rsidRDefault="00C510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8833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48034" w14:textId="0490AD29" w:rsidR="00C51008" w:rsidRDefault="00C510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4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165475" w14:textId="77777777" w:rsidR="00C51008" w:rsidRDefault="00C510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8F6"/>
    <w:multiLevelType w:val="hybridMultilevel"/>
    <w:tmpl w:val="40FE9B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11DBB"/>
    <w:multiLevelType w:val="hybridMultilevel"/>
    <w:tmpl w:val="A76A1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71660"/>
    <w:multiLevelType w:val="hybridMultilevel"/>
    <w:tmpl w:val="0CD0F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51478"/>
    <w:multiLevelType w:val="hybridMultilevel"/>
    <w:tmpl w:val="F0046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82589"/>
    <w:multiLevelType w:val="hybridMultilevel"/>
    <w:tmpl w:val="75B40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1FF4"/>
    <w:multiLevelType w:val="hybridMultilevel"/>
    <w:tmpl w:val="37D2B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A0466C"/>
    <w:multiLevelType w:val="hybridMultilevel"/>
    <w:tmpl w:val="B7526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554A4"/>
    <w:multiLevelType w:val="hybridMultilevel"/>
    <w:tmpl w:val="D0781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90564"/>
    <w:multiLevelType w:val="hybridMultilevel"/>
    <w:tmpl w:val="C7B02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005A4F"/>
    <w:multiLevelType w:val="hybridMultilevel"/>
    <w:tmpl w:val="8DE6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192D06"/>
    <w:multiLevelType w:val="hybridMultilevel"/>
    <w:tmpl w:val="6B6C69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25A1"/>
    <w:multiLevelType w:val="hybridMultilevel"/>
    <w:tmpl w:val="8D4660F0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F67D6"/>
    <w:multiLevelType w:val="hybridMultilevel"/>
    <w:tmpl w:val="8E143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96089"/>
    <w:multiLevelType w:val="hybridMultilevel"/>
    <w:tmpl w:val="7EC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E649AF"/>
    <w:multiLevelType w:val="hybridMultilevel"/>
    <w:tmpl w:val="E1ECC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9755D0"/>
    <w:multiLevelType w:val="hybridMultilevel"/>
    <w:tmpl w:val="C9D6A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D42BC"/>
    <w:multiLevelType w:val="hybridMultilevel"/>
    <w:tmpl w:val="ACC8E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93E9F"/>
    <w:multiLevelType w:val="hybridMultilevel"/>
    <w:tmpl w:val="182E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A46762"/>
    <w:multiLevelType w:val="hybridMultilevel"/>
    <w:tmpl w:val="B118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5B3F75"/>
    <w:multiLevelType w:val="hybridMultilevel"/>
    <w:tmpl w:val="787A5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EA5936"/>
    <w:multiLevelType w:val="hybridMultilevel"/>
    <w:tmpl w:val="74CE8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A46BC"/>
    <w:multiLevelType w:val="hybridMultilevel"/>
    <w:tmpl w:val="AD669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B089E"/>
    <w:multiLevelType w:val="hybridMultilevel"/>
    <w:tmpl w:val="21D2C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5A016C"/>
    <w:multiLevelType w:val="hybridMultilevel"/>
    <w:tmpl w:val="4B206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70AFD"/>
    <w:multiLevelType w:val="hybridMultilevel"/>
    <w:tmpl w:val="85742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F4A89"/>
    <w:multiLevelType w:val="hybridMultilevel"/>
    <w:tmpl w:val="6EA2B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7A55C7"/>
    <w:multiLevelType w:val="hybridMultilevel"/>
    <w:tmpl w:val="FF98FBC8"/>
    <w:lvl w:ilvl="0" w:tplc="BF209E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21D1F"/>
    <w:multiLevelType w:val="hybridMultilevel"/>
    <w:tmpl w:val="C5AE3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81A0F"/>
    <w:multiLevelType w:val="hybridMultilevel"/>
    <w:tmpl w:val="EC504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E6164C"/>
    <w:multiLevelType w:val="hybridMultilevel"/>
    <w:tmpl w:val="1C262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781E"/>
    <w:multiLevelType w:val="hybridMultilevel"/>
    <w:tmpl w:val="C5747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546E4"/>
    <w:multiLevelType w:val="hybridMultilevel"/>
    <w:tmpl w:val="CBBED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65C95"/>
    <w:multiLevelType w:val="hybridMultilevel"/>
    <w:tmpl w:val="34983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67759"/>
    <w:multiLevelType w:val="hybridMultilevel"/>
    <w:tmpl w:val="D68EA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A96B04"/>
    <w:multiLevelType w:val="hybridMultilevel"/>
    <w:tmpl w:val="6FE89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69659AB"/>
    <w:multiLevelType w:val="hybridMultilevel"/>
    <w:tmpl w:val="5F1656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1DF"/>
    <w:multiLevelType w:val="hybridMultilevel"/>
    <w:tmpl w:val="3F90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AE0EB3"/>
    <w:multiLevelType w:val="hybridMultilevel"/>
    <w:tmpl w:val="3698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B04462"/>
    <w:multiLevelType w:val="hybridMultilevel"/>
    <w:tmpl w:val="51F8F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CB2FF9"/>
    <w:multiLevelType w:val="hybridMultilevel"/>
    <w:tmpl w:val="358E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22"/>
  </w:num>
  <w:num w:numId="4">
    <w:abstractNumId w:val="31"/>
  </w:num>
  <w:num w:numId="5">
    <w:abstractNumId w:val="27"/>
  </w:num>
  <w:num w:numId="6">
    <w:abstractNumId w:val="19"/>
  </w:num>
  <w:num w:numId="7">
    <w:abstractNumId w:val="30"/>
  </w:num>
  <w:num w:numId="8">
    <w:abstractNumId w:val="34"/>
  </w:num>
  <w:num w:numId="9">
    <w:abstractNumId w:val="25"/>
  </w:num>
  <w:num w:numId="10">
    <w:abstractNumId w:val="36"/>
  </w:num>
  <w:num w:numId="11">
    <w:abstractNumId w:val="26"/>
  </w:num>
  <w:num w:numId="12">
    <w:abstractNumId w:val="33"/>
  </w:num>
  <w:num w:numId="13">
    <w:abstractNumId w:val="18"/>
  </w:num>
  <w:num w:numId="14">
    <w:abstractNumId w:val="38"/>
  </w:num>
  <w:num w:numId="15">
    <w:abstractNumId w:val="14"/>
  </w:num>
  <w:num w:numId="16">
    <w:abstractNumId w:val="1"/>
  </w:num>
  <w:num w:numId="17">
    <w:abstractNumId w:val="2"/>
  </w:num>
  <w:num w:numId="18">
    <w:abstractNumId w:val="24"/>
  </w:num>
  <w:num w:numId="19">
    <w:abstractNumId w:val="7"/>
  </w:num>
  <w:num w:numId="20">
    <w:abstractNumId w:val="17"/>
  </w:num>
  <w:num w:numId="21">
    <w:abstractNumId w:val="6"/>
  </w:num>
  <w:num w:numId="22">
    <w:abstractNumId w:val="28"/>
  </w:num>
  <w:num w:numId="23">
    <w:abstractNumId w:val="39"/>
  </w:num>
  <w:num w:numId="24">
    <w:abstractNumId w:val="10"/>
  </w:num>
  <w:num w:numId="25">
    <w:abstractNumId w:val="21"/>
  </w:num>
  <w:num w:numId="26">
    <w:abstractNumId w:val="29"/>
  </w:num>
  <w:num w:numId="27">
    <w:abstractNumId w:val="32"/>
  </w:num>
  <w:num w:numId="28">
    <w:abstractNumId w:val="4"/>
  </w:num>
  <w:num w:numId="29">
    <w:abstractNumId w:val="20"/>
  </w:num>
  <w:num w:numId="30">
    <w:abstractNumId w:val="16"/>
  </w:num>
  <w:num w:numId="31">
    <w:abstractNumId w:val="35"/>
  </w:num>
  <w:num w:numId="32">
    <w:abstractNumId w:val="0"/>
  </w:num>
  <w:num w:numId="33">
    <w:abstractNumId w:val="9"/>
  </w:num>
  <w:num w:numId="34">
    <w:abstractNumId w:val="15"/>
  </w:num>
  <w:num w:numId="35">
    <w:abstractNumId w:val="5"/>
  </w:num>
  <w:num w:numId="36">
    <w:abstractNumId w:val="13"/>
  </w:num>
  <w:num w:numId="37">
    <w:abstractNumId w:val="37"/>
  </w:num>
  <w:num w:numId="38">
    <w:abstractNumId w:val="12"/>
  </w:num>
  <w:num w:numId="39">
    <w:abstractNumId w:val="11"/>
  </w:num>
  <w:num w:numId="4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E"/>
    <w:rsid w:val="00004BE2"/>
    <w:rsid w:val="00017188"/>
    <w:rsid w:val="00037DBA"/>
    <w:rsid w:val="000401E6"/>
    <w:rsid w:val="00047F57"/>
    <w:rsid w:val="00052E7F"/>
    <w:rsid w:val="0005471D"/>
    <w:rsid w:val="000724D3"/>
    <w:rsid w:val="00073114"/>
    <w:rsid w:val="000A76A8"/>
    <w:rsid w:val="000B0A6C"/>
    <w:rsid w:val="000C4C2D"/>
    <w:rsid w:val="000C57FC"/>
    <w:rsid w:val="000E084E"/>
    <w:rsid w:val="000E50BB"/>
    <w:rsid w:val="000F1310"/>
    <w:rsid w:val="00100674"/>
    <w:rsid w:val="001209C7"/>
    <w:rsid w:val="00125299"/>
    <w:rsid w:val="00140828"/>
    <w:rsid w:val="00151044"/>
    <w:rsid w:val="0016701B"/>
    <w:rsid w:val="00171539"/>
    <w:rsid w:val="001921C7"/>
    <w:rsid w:val="001926D9"/>
    <w:rsid w:val="00193A54"/>
    <w:rsid w:val="001C409B"/>
    <w:rsid w:val="001D69A9"/>
    <w:rsid w:val="001D6D4D"/>
    <w:rsid w:val="001E3B98"/>
    <w:rsid w:val="00200442"/>
    <w:rsid w:val="00201009"/>
    <w:rsid w:val="002014A4"/>
    <w:rsid w:val="00212BF4"/>
    <w:rsid w:val="00222944"/>
    <w:rsid w:val="00225EC8"/>
    <w:rsid w:val="002272D2"/>
    <w:rsid w:val="002375A2"/>
    <w:rsid w:val="00241408"/>
    <w:rsid w:val="00251FB4"/>
    <w:rsid w:val="00254434"/>
    <w:rsid w:val="00271958"/>
    <w:rsid w:val="002852FE"/>
    <w:rsid w:val="00292F92"/>
    <w:rsid w:val="00293696"/>
    <w:rsid w:val="00293A52"/>
    <w:rsid w:val="002A318F"/>
    <w:rsid w:val="002A4D0F"/>
    <w:rsid w:val="002A71AA"/>
    <w:rsid w:val="002B4709"/>
    <w:rsid w:val="002C54CC"/>
    <w:rsid w:val="002C61CC"/>
    <w:rsid w:val="002D1D23"/>
    <w:rsid w:val="002E6BAA"/>
    <w:rsid w:val="002F3FF5"/>
    <w:rsid w:val="002F4D47"/>
    <w:rsid w:val="00304B37"/>
    <w:rsid w:val="00312296"/>
    <w:rsid w:val="00321DB0"/>
    <w:rsid w:val="00325A86"/>
    <w:rsid w:val="00333507"/>
    <w:rsid w:val="00361A57"/>
    <w:rsid w:val="00387A09"/>
    <w:rsid w:val="00394FC9"/>
    <w:rsid w:val="003C4331"/>
    <w:rsid w:val="003D146E"/>
    <w:rsid w:val="003E3002"/>
    <w:rsid w:val="003E3DB2"/>
    <w:rsid w:val="00401A09"/>
    <w:rsid w:val="00435994"/>
    <w:rsid w:val="00441B68"/>
    <w:rsid w:val="00447477"/>
    <w:rsid w:val="00457036"/>
    <w:rsid w:val="0046651B"/>
    <w:rsid w:val="00466E7E"/>
    <w:rsid w:val="00470D31"/>
    <w:rsid w:val="00471EBE"/>
    <w:rsid w:val="004758CE"/>
    <w:rsid w:val="004762A8"/>
    <w:rsid w:val="00483F04"/>
    <w:rsid w:val="004B3960"/>
    <w:rsid w:val="004B58C8"/>
    <w:rsid w:val="004C562B"/>
    <w:rsid w:val="004D76A3"/>
    <w:rsid w:val="004E1F49"/>
    <w:rsid w:val="004F5641"/>
    <w:rsid w:val="004F6686"/>
    <w:rsid w:val="005078A2"/>
    <w:rsid w:val="00514FF6"/>
    <w:rsid w:val="00553823"/>
    <w:rsid w:val="005564CF"/>
    <w:rsid w:val="00566C29"/>
    <w:rsid w:val="00567A83"/>
    <w:rsid w:val="0058628E"/>
    <w:rsid w:val="00595013"/>
    <w:rsid w:val="005A27C3"/>
    <w:rsid w:val="005A79F9"/>
    <w:rsid w:val="005B0A31"/>
    <w:rsid w:val="005B0F8F"/>
    <w:rsid w:val="005B73CF"/>
    <w:rsid w:val="005C60F2"/>
    <w:rsid w:val="005C6F4B"/>
    <w:rsid w:val="005D12E0"/>
    <w:rsid w:val="005D64BF"/>
    <w:rsid w:val="005E25DA"/>
    <w:rsid w:val="005E2E76"/>
    <w:rsid w:val="005F696D"/>
    <w:rsid w:val="005F73A7"/>
    <w:rsid w:val="0061307D"/>
    <w:rsid w:val="006156B4"/>
    <w:rsid w:val="00661F0A"/>
    <w:rsid w:val="00665036"/>
    <w:rsid w:val="00676771"/>
    <w:rsid w:val="006772D0"/>
    <w:rsid w:val="00682B13"/>
    <w:rsid w:val="00690972"/>
    <w:rsid w:val="0069750F"/>
    <w:rsid w:val="006A2ED0"/>
    <w:rsid w:val="006A5FB6"/>
    <w:rsid w:val="006A7B97"/>
    <w:rsid w:val="006D6EC9"/>
    <w:rsid w:val="006D781B"/>
    <w:rsid w:val="006E77EE"/>
    <w:rsid w:val="006F4634"/>
    <w:rsid w:val="00726526"/>
    <w:rsid w:val="0073268A"/>
    <w:rsid w:val="0073469B"/>
    <w:rsid w:val="0073795C"/>
    <w:rsid w:val="0075733C"/>
    <w:rsid w:val="007716D0"/>
    <w:rsid w:val="00773D91"/>
    <w:rsid w:val="00786A45"/>
    <w:rsid w:val="0079562A"/>
    <w:rsid w:val="007A7CD9"/>
    <w:rsid w:val="007B703D"/>
    <w:rsid w:val="007C6EDA"/>
    <w:rsid w:val="007D00C1"/>
    <w:rsid w:val="0080635E"/>
    <w:rsid w:val="00807097"/>
    <w:rsid w:val="00823B93"/>
    <w:rsid w:val="00840EB5"/>
    <w:rsid w:val="00844D4C"/>
    <w:rsid w:val="0085438A"/>
    <w:rsid w:val="00857B48"/>
    <w:rsid w:val="00880C42"/>
    <w:rsid w:val="0088563C"/>
    <w:rsid w:val="0088567E"/>
    <w:rsid w:val="00885A98"/>
    <w:rsid w:val="00886E11"/>
    <w:rsid w:val="008E363A"/>
    <w:rsid w:val="008F7FA0"/>
    <w:rsid w:val="00920210"/>
    <w:rsid w:val="00934C60"/>
    <w:rsid w:val="00946156"/>
    <w:rsid w:val="0095622E"/>
    <w:rsid w:val="00982F3E"/>
    <w:rsid w:val="00983F7D"/>
    <w:rsid w:val="00984F1F"/>
    <w:rsid w:val="00985753"/>
    <w:rsid w:val="009861ED"/>
    <w:rsid w:val="009B07BF"/>
    <w:rsid w:val="009B56C1"/>
    <w:rsid w:val="009C01D5"/>
    <w:rsid w:val="009C4B40"/>
    <w:rsid w:val="009E4B77"/>
    <w:rsid w:val="009F0D29"/>
    <w:rsid w:val="009F2C8B"/>
    <w:rsid w:val="009F4D8E"/>
    <w:rsid w:val="00A041D1"/>
    <w:rsid w:val="00A05687"/>
    <w:rsid w:val="00A1399F"/>
    <w:rsid w:val="00A20F5F"/>
    <w:rsid w:val="00A24B4B"/>
    <w:rsid w:val="00A34A4E"/>
    <w:rsid w:val="00A35D6B"/>
    <w:rsid w:val="00A4049D"/>
    <w:rsid w:val="00A63CB8"/>
    <w:rsid w:val="00A82E16"/>
    <w:rsid w:val="00A908CB"/>
    <w:rsid w:val="00AA29AB"/>
    <w:rsid w:val="00AD0393"/>
    <w:rsid w:val="00AF564A"/>
    <w:rsid w:val="00B253BF"/>
    <w:rsid w:val="00B434D8"/>
    <w:rsid w:val="00B4410F"/>
    <w:rsid w:val="00B53678"/>
    <w:rsid w:val="00B55093"/>
    <w:rsid w:val="00B772B7"/>
    <w:rsid w:val="00B82B3C"/>
    <w:rsid w:val="00B932E8"/>
    <w:rsid w:val="00B9331C"/>
    <w:rsid w:val="00B94DF7"/>
    <w:rsid w:val="00B9692A"/>
    <w:rsid w:val="00BB7A66"/>
    <w:rsid w:val="00BC3FDE"/>
    <w:rsid w:val="00BC5FA7"/>
    <w:rsid w:val="00BD2755"/>
    <w:rsid w:val="00BE4D25"/>
    <w:rsid w:val="00BE5364"/>
    <w:rsid w:val="00BE667C"/>
    <w:rsid w:val="00BE7DC3"/>
    <w:rsid w:val="00C01C05"/>
    <w:rsid w:val="00C05478"/>
    <w:rsid w:val="00C1240D"/>
    <w:rsid w:val="00C431E8"/>
    <w:rsid w:val="00C51008"/>
    <w:rsid w:val="00C55693"/>
    <w:rsid w:val="00C605C6"/>
    <w:rsid w:val="00C65105"/>
    <w:rsid w:val="00C72BC9"/>
    <w:rsid w:val="00C766AC"/>
    <w:rsid w:val="00C80B3E"/>
    <w:rsid w:val="00C87A03"/>
    <w:rsid w:val="00CA1939"/>
    <w:rsid w:val="00CA421C"/>
    <w:rsid w:val="00CB6C78"/>
    <w:rsid w:val="00CD074A"/>
    <w:rsid w:val="00CD0E2E"/>
    <w:rsid w:val="00D03654"/>
    <w:rsid w:val="00D0509E"/>
    <w:rsid w:val="00D30802"/>
    <w:rsid w:val="00D423E4"/>
    <w:rsid w:val="00D44933"/>
    <w:rsid w:val="00D657F1"/>
    <w:rsid w:val="00D66FF9"/>
    <w:rsid w:val="00D73DA7"/>
    <w:rsid w:val="00D80833"/>
    <w:rsid w:val="00D91273"/>
    <w:rsid w:val="00DA2036"/>
    <w:rsid w:val="00DC3190"/>
    <w:rsid w:val="00DD2DE4"/>
    <w:rsid w:val="00DF2E07"/>
    <w:rsid w:val="00DF4C54"/>
    <w:rsid w:val="00E11A88"/>
    <w:rsid w:val="00E137FE"/>
    <w:rsid w:val="00E4700D"/>
    <w:rsid w:val="00E60A76"/>
    <w:rsid w:val="00E83D43"/>
    <w:rsid w:val="00E94379"/>
    <w:rsid w:val="00E94540"/>
    <w:rsid w:val="00EB0FF0"/>
    <w:rsid w:val="00EB4A09"/>
    <w:rsid w:val="00EC287F"/>
    <w:rsid w:val="00EC7E71"/>
    <w:rsid w:val="00ED4293"/>
    <w:rsid w:val="00EE295C"/>
    <w:rsid w:val="00F064F3"/>
    <w:rsid w:val="00F2437E"/>
    <w:rsid w:val="00F26960"/>
    <w:rsid w:val="00F37F44"/>
    <w:rsid w:val="00F40DA4"/>
    <w:rsid w:val="00F50016"/>
    <w:rsid w:val="00F51A37"/>
    <w:rsid w:val="00F704B4"/>
    <w:rsid w:val="00F94A2B"/>
    <w:rsid w:val="00FA1F82"/>
    <w:rsid w:val="00FA37D0"/>
    <w:rsid w:val="00FB70D2"/>
    <w:rsid w:val="00FC1279"/>
    <w:rsid w:val="00FD04BF"/>
    <w:rsid w:val="00FD2517"/>
    <w:rsid w:val="00FE2C7A"/>
    <w:rsid w:val="00FE44CE"/>
    <w:rsid w:val="00FF3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30A7EA"/>
  <w14:defaultImageDpi w14:val="330"/>
  <w15:docId w15:val="{623A25A3-7ED1-4A10-80D4-C4ABFC7D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3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560"/>
      </w:tabs>
      <w:ind w:right="3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mallCaps/>
      <w:sz w:val="28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jc w:val="center"/>
      <w:outlineLvl w:val="6"/>
    </w:pPr>
    <w:rPr>
      <w:rFonts w:ascii="Times New Roman" w:hAnsi="Times New Roman"/>
      <w:b/>
      <w:lang w:val="en-US"/>
    </w:rPr>
  </w:style>
  <w:style w:type="paragraph" w:styleId="Heading8">
    <w:name w:val="heading 8"/>
    <w:basedOn w:val="Normal"/>
    <w:next w:val="Normal"/>
    <w:qFormat/>
    <w:pPr>
      <w:keepNext/>
      <w:widowControl w:val="0"/>
      <w:tabs>
        <w:tab w:val="left" w:pos="560"/>
      </w:tabs>
      <w:snapToGrid w:val="0"/>
      <w:ind w:right="1749"/>
      <w:jc w:val="center"/>
      <w:outlineLvl w:val="7"/>
    </w:pPr>
    <w:rPr>
      <w:rFonts w:ascii="Times New Roman" w:hAnsi="Times New Roman"/>
      <w:b/>
      <w:lang w:val="en-US"/>
    </w:rPr>
  </w:style>
  <w:style w:type="paragraph" w:styleId="Heading9">
    <w:name w:val="heading 9"/>
    <w:basedOn w:val="Normal"/>
    <w:next w:val="Normal"/>
    <w:qFormat/>
    <w:pPr>
      <w:keepNext/>
      <w:widowControl w:val="0"/>
      <w:snapToGrid w:val="0"/>
      <w:outlineLvl w:val="8"/>
    </w:pPr>
    <w:rPr>
      <w:rFonts w:ascii="Times New Roman" w:hAnsi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tabs>
        <w:tab w:val="left" w:pos="560"/>
      </w:tabs>
      <w:spacing w:before="240" w:line="360" w:lineRule="atLeast"/>
      <w:ind w:left="480" w:right="-20" w:hanging="480"/>
      <w:jc w:val="both"/>
    </w:pPr>
    <w:rPr>
      <w:rFonts w:ascii="New York" w:hAnsi="New York"/>
      <w:sz w:val="20"/>
    </w:rPr>
  </w:style>
  <w:style w:type="paragraph" w:styleId="BlockText">
    <w:name w:val="Block Text"/>
    <w:basedOn w:val="Normal"/>
    <w:pPr>
      <w:tabs>
        <w:tab w:val="left" w:pos="560"/>
      </w:tabs>
      <w:ind w:left="560" w:right="32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320"/>
    </w:pPr>
    <w:rPr>
      <w:rFonts w:ascii="Times New Roman" w:hAnsi="Times New Roman"/>
    </w:rPr>
  </w:style>
  <w:style w:type="paragraph" w:customStyle="1" w:styleId="Style1">
    <w:name w:val="Style1"/>
    <w:basedOn w:val="Heading1"/>
    <w:pPr>
      <w:spacing w:before="240"/>
    </w:pPr>
    <w:rPr>
      <w:kern w:val="28"/>
      <w:sz w:val="32"/>
    </w:rPr>
  </w:style>
  <w:style w:type="paragraph" w:styleId="BodyText2">
    <w:name w:val="Body Text 2"/>
    <w:basedOn w:val="Normal"/>
    <w:pPr>
      <w:tabs>
        <w:tab w:val="left" w:pos="560"/>
      </w:tabs>
      <w:ind w:right="2100"/>
    </w:pPr>
    <w:rPr>
      <w:rFonts w:ascii="Times New Roman" w:hAnsi="Times New Roman"/>
      <w:b/>
      <w:bCs/>
      <w:lang w:val="en-US"/>
    </w:rPr>
  </w:style>
  <w:style w:type="paragraph" w:styleId="BodyText3">
    <w:name w:val="Body Text 3"/>
    <w:basedOn w:val="Normal"/>
    <w:pPr>
      <w:tabs>
        <w:tab w:val="left" w:pos="560"/>
      </w:tabs>
      <w:ind w:right="2100"/>
    </w:pPr>
    <w:rPr>
      <w:rFonts w:ascii="Times New Roman" w:hAnsi="Times New Roman"/>
      <w:lang w:val="fr-FR"/>
    </w:rPr>
  </w:style>
  <w:style w:type="paragraph" w:styleId="BodyTextIndent">
    <w:name w:val="Body Text Indent"/>
    <w:basedOn w:val="Normal"/>
    <w:pPr>
      <w:ind w:left="851" w:hanging="851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426" w:hanging="426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340"/>
    </w:pPr>
    <w:rPr>
      <w:rFonts w:ascii="Times New Roman" w:hAnsi="Times New Roman"/>
      <w:lang w:val="en-US"/>
    </w:rPr>
  </w:style>
  <w:style w:type="paragraph" w:customStyle="1" w:styleId="xbodyfull">
    <w:name w:val="xbodyfull"/>
    <w:basedOn w:val="Normal"/>
    <w:link w:val="xbodyfullChar"/>
    <w:rsid w:val="001E42E3"/>
    <w:pPr>
      <w:spacing w:after="120"/>
    </w:pPr>
    <w:rPr>
      <w:rFonts w:ascii="Times New Roman" w:eastAsia="SimSun" w:hAnsi="Times New Roman"/>
      <w:sz w:val="22"/>
      <w:szCs w:val="24"/>
      <w:lang w:val="en-US" w:eastAsia="zh-CN"/>
    </w:rPr>
  </w:style>
  <w:style w:type="character" w:customStyle="1" w:styleId="xbodyfullChar">
    <w:name w:val="xbodyfull Char"/>
    <w:link w:val="xbodyfull"/>
    <w:rsid w:val="001E42E3"/>
    <w:rPr>
      <w:rFonts w:eastAsia="SimSun"/>
      <w:sz w:val="22"/>
      <w:szCs w:val="24"/>
      <w:lang w:val="en-US" w:eastAsia="zh-CN" w:bidi="ar-SA"/>
    </w:rPr>
  </w:style>
  <w:style w:type="paragraph" w:customStyle="1" w:styleId="xChead">
    <w:name w:val="xChead"/>
    <w:basedOn w:val="Normal"/>
    <w:autoRedefine/>
    <w:rsid w:val="00A27689"/>
    <w:pPr>
      <w:keepNext/>
    </w:pPr>
    <w:rPr>
      <w:rFonts w:ascii="Verdana" w:eastAsia="SimSun" w:hAnsi="Verdana"/>
      <w:b/>
      <w:i/>
      <w:sz w:val="20"/>
      <w:lang w:val="en-US" w:eastAsia="zh-CN"/>
    </w:rPr>
  </w:style>
  <w:style w:type="table" w:styleId="TableGrid">
    <w:name w:val="Table Grid"/>
    <w:basedOn w:val="TableNormal"/>
    <w:rsid w:val="00D402EA"/>
    <w:pPr>
      <w:tabs>
        <w:tab w:val="left" w:pos="560"/>
      </w:tabs>
      <w:ind w:right="3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60A63"/>
    <w:pPr>
      <w:jc w:val="center"/>
    </w:pPr>
    <w:rPr>
      <w:rFonts w:ascii="Times New Roman" w:hAnsi="Times New Roman"/>
      <w:sz w:val="36"/>
      <w:lang w:val="en-GB"/>
    </w:rPr>
  </w:style>
  <w:style w:type="paragraph" w:customStyle="1" w:styleId="xtable">
    <w:name w:val="xtable"/>
    <w:basedOn w:val="Normal"/>
    <w:rsid w:val="00E4363F"/>
    <w:pPr>
      <w:spacing w:before="40" w:after="40"/>
    </w:pPr>
    <w:rPr>
      <w:rFonts w:ascii="Arial" w:eastAsia="SimSun" w:hAnsi="Arial"/>
      <w:sz w:val="18"/>
      <w:szCs w:val="18"/>
      <w:lang w:val="en-US" w:eastAsia="zh-CN"/>
    </w:rPr>
  </w:style>
  <w:style w:type="paragraph" w:customStyle="1" w:styleId="xquestion1">
    <w:name w:val="xquestion1"/>
    <w:basedOn w:val="Normal"/>
    <w:link w:val="xquestion1Char"/>
    <w:rsid w:val="00C51137"/>
    <w:pPr>
      <w:tabs>
        <w:tab w:val="left" w:pos="432"/>
      </w:tabs>
      <w:spacing w:after="120"/>
      <w:ind w:left="432" w:hanging="432"/>
    </w:pPr>
    <w:rPr>
      <w:rFonts w:ascii="Times New Roman" w:eastAsia="SimSun" w:hAnsi="Times New Roman"/>
      <w:sz w:val="22"/>
      <w:lang w:val="en-US"/>
    </w:rPr>
  </w:style>
  <w:style w:type="character" w:customStyle="1" w:styleId="xquestion1Char">
    <w:name w:val="xquestion1 Char"/>
    <w:link w:val="xquestion1"/>
    <w:rsid w:val="00C51137"/>
    <w:rPr>
      <w:rFonts w:eastAsia="SimSun"/>
      <w:sz w:val="22"/>
      <w:lang w:val="en-US" w:eastAsia="en-US" w:bidi="ar-SA"/>
    </w:rPr>
  </w:style>
  <w:style w:type="paragraph" w:customStyle="1" w:styleId="xquestion1a">
    <w:name w:val="xquestion1a"/>
    <w:basedOn w:val="xquestion1"/>
    <w:link w:val="xquestion1aChar"/>
    <w:rsid w:val="00C51137"/>
    <w:pPr>
      <w:ind w:left="864" w:hanging="864"/>
    </w:pPr>
  </w:style>
  <w:style w:type="character" w:customStyle="1" w:styleId="xquestion1aChar">
    <w:name w:val="xquestion1a Char"/>
    <w:link w:val="xquestion1a"/>
    <w:rsid w:val="00C51137"/>
    <w:rPr>
      <w:rFonts w:eastAsia="SimSun"/>
      <w:sz w:val="22"/>
      <w:lang w:val="en-US" w:eastAsia="en-US" w:bidi="ar-SA"/>
    </w:rPr>
  </w:style>
  <w:style w:type="paragraph" w:customStyle="1" w:styleId="xAhead">
    <w:name w:val="xAhead"/>
    <w:basedOn w:val="Normal"/>
    <w:rsid w:val="00C51137"/>
    <w:pPr>
      <w:spacing w:before="240" w:after="120"/>
    </w:pPr>
    <w:rPr>
      <w:rFonts w:ascii="Arial" w:eastAsia="SimSun" w:hAnsi="Arial"/>
      <w:b/>
      <w:sz w:val="28"/>
      <w:szCs w:val="22"/>
      <w:lang w:val="en-US" w:eastAsia="zh-CN"/>
    </w:rPr>
  </w:style>
  <w:style w:type="paragraph" w:customStyle="1" w:styleId="xBhead">
    <w:name w:val="xBhead"/>
    <w:basedOn w:val="Normal"/>
    <w:link w:val="xBheadChar"/>
    <w:rsid w:val="00C51137"/>
    <w:pPr>
      <w:keepNext/>
      <w:spacing w:before="300" w:after="60"/>
    </w:pPr>
    <w:rPr>
      <w:rFonts w:ascii="Arial" w:eastAsia="SimSun" w:hAnsi="Arial"/>
      <w:b/>
      <w:szCs w:val="22"/>
      <w:lang w:val="en-US" w:eastAsia="zh-CN"/>
    </w:rPr>
  </w:style>
  <w:style w:type="character" w:customStyle="1" w:styleId="xBheadChar">
    <w:name w:val="xBhead Char"/>
    <w:link w:val="xBhead"/>
    <w:rsid w:val="00C51137"/>
    <w:rPr>
      <w:rFonts w:ascii="Arial" w:eastAsia="SimSun" w:hAnsi="Arial"/>
      <w:b/>
      <w:sz w:val="24"/>
      <w:szCs w:val="22"/>
      <w:lang w:val="en-US" w:eastAsia="zh-CN" w:bidi="ar-SA"/>
    </w:rPr>
  </w:style>
  <w:style w:type="paragraph" w:customStyle="1" w:styleId="xbullet">
    <w:name w:val="xbullet"/>
    <w:basedOn w:val="Normal"/>
    <w:rsid w:val="00C51137"/>
    <w:pPr>
      <w:spacing w:after="80"/>
      <w:ind w:left="431" w:hanging="431"/>
    </w:pPr>
    <w:rPr>
      <w:rFonts w:ascii="Times New Roman" w:eastAsia="SimSun" w:hAnsi="Times New Roman"/>
      <w:sz w:val="22"/>
      <w:szCs w:val="24"/>
      <w:lang w:val="en-US" w:eastAsia="zh-CN"/>
    </w:rPr>
  </w:style>
  <w:style w:type="paragraph" w:customStyle="1" w:styleId="xquestionab">
    <w:name w:val="xquestion a b"/>
    <w:basedOn w:val="Normal"/>
    <w:link w:val="xquestionabChar"/>
    <w:rsid w:val="00C51137"/>
    <w:pPr>
      <w:tabs>
        <w:tab w:val="left" w:pos="432"/>
      </w:tabs>
      <w:spacing w:after="120"/>
      <w:ind w:left="864" w:hanging="432"/>
    </w:pPr>
    <w:rPr>
      <w:rFonts w:ascii="Times New Roman" w:eastAsia="SimSun" w:hAnsi="Times New Roman"/>
      <w:sz w:val="22"/>
      <w:szCs w:val="22"/>
      <w:lang w:val="en-US" w:eastAsia="zh-CN"/>
    </w:rPr>
  </w:style>
  <w:style w:type="character" w:customStyle="1" w:styleId="xquestionabChar">
    <w:name w:val="xquestion a b Char"/>
    <w:link w:val="xquestionab"/>
    <w:rsid w:val="00C51137"/>
    <w:rPr>
      <w:rFonts w:eastAsia="SimSun"/>
      <w:sz w:val="22"/>
      <w:szCs w:val="22"/>
      <w:lang w:val="en-US" w:eastAsia="zh-CN" w:bidi="ar-SA"/>
    </w:rPr>
  </w:style>
  <w:style w:type="paragraph" w:customStyle="1" w:styleId="xEhead">
    <w:name w:val="xEhead"/>
    <w:basedOn w:val="xChead"/>
    <w:rsid w:val="00C51137"/>
    <w:pPr>
      <w:spacing w:before="360"/>
    </w:pPr>
    <w:rPr>
      <w:rFonts w:ascii="Times New Roman" w:hAnsi="Times New Roman"/>
      <w:sz w:val="24"/>
      <w:szCs w:val="24"/>
    </w:rPr>
  </w:style>
  <w:style w:type="paragraph" w:customStyle="1" w:styleId="xDhead">
    <w:name w:val="xDhead"/>
    <w:basedOn w:val="xEhead"/>
    <w:rsid w:val="00C51137"/>
    <w:pPr>
      <w:pBdr>
        <w:top w:val="single" w:sz="4" w:space="1" w:color="auto"/>
        <w:bottom w:val="single" w:sz="4" w:space="1" w:color="auto"/>
      </w:pBdr>
      <w:spacing w:before="480"/>
    </w:pPr>
    <w:rPr>
      <w:i w:val="0"/>
      <w:lang w:val="en-AU"/>
    </w:rPr>
  </w:style>
  <w:style w:type="paragraph" w:customStyle="1" w:styleId="xBbhead">
    <w:name w:val="xBbhead"/>
    <w:basedOn w:val="xBhead"/>
    <w:link w:val="xBbheadChar"/>
    <w:rsid w:val="00C51137"/>
    <w:pPr>
      <w:spacing w:before="480" w:after="0"/>
    </w:pPr>
    <w:rPr>
      <w:color w:val="808080"/>
    </w:rPr>
  </w:style>
  <w:style w:type="character" w:customStyle="1" w:styleId="xBbheadChar">
    <w:name w:val="xBbhead Char"/>
    <w:link w:val="xBbhead"/>
    <w:rsid w:val="00C51137"/>
    <w:rPr>
      <w:rFonts w:ascii="Arial" w:eastAsia="SimSun" w:hAnsi="Arial"/>
      <w:b/>
      <w:color w:val="808080"/>
      <w:sz w:val="24"/>
      <w:szCs w:val="22"/>
      <w:lang w:val="en-US" w:eastAsia="zh-CN" w:bidi="ar-SA"/>
    </w:rPr>
  </w:style>
  <w:style w:type="paragraph" w:customStyle="1" w:styleId="ColorfulList-Accent11">
    <w:name w:val="Colorful List - Accent 11"/>
    <w:basedOn w:val="Normal"/>
    <w:uiPriority w:val="34"/>
    <w:qFormat/>
    <w:rsid w:val="009D4F9F"/>
    <w:pPr>
      <w:ind w:left="720"/>
      <w:contextualSpacing/>
    </w:pPr>
    <w:rPr>
      <w:rFonts w:ascii="Cambria" w:eastAsia="Cambria" w:hAnsi="Cambria"/>
      <w:szCs w:val="24"/>
      <w:lang w:val="en-US"/>
    </w:rPr>
  </w:style>
  <w:style w:type="paragraph" w:styleId="NormalWeb">
    <w:name w:val="Normal (Web)"/>
    <w:basedOn w:val="Normal"/>
    <w:uiPriority w:val="99"/>
    <w:rsid w:val="00272002"/>
    <w:pPr>
      <w:spacing w:beforeLines="1" w:afterLines="1"/>
    </w:pPr>
    <w:rPr>
      <w:sz w:val="20"/>
    </w:rPr>
  </w:style>
  <w:style w:type="paragraph" w:styleId="ListParagraph">
    <w:name w:val="List Paragraph"/>
    <w:basedOn w:val="Normal"/>
    <w:uiPriority w:val="34"/>
    <w:qFormat/>
    <w:rsid w:val="005C6F4B"/>
    <w:pPr>
      <w:ind w:left="720"/>
      <w:contextualSpacing/>
    </w:pPr>
  </w:style>
  <w:style w:type="character" w:customStyle="1" w:styleId="Heading3Char">
    <w:name w:val="Heading 3 Char"/>
    <w:link w:val="Heading3"/>
    <w:rsid w:val="005C6F4B"/>
    <w:rPr>
      <w:rFonts w:ascii="Times" w:hAnsi="Times"/>
      <w:b/>
      <w:sz w:val="28"/>
    </w:rPr>
  </w:style>
  <w:style w:type="paragraph" w:customStyle="1" w:styleId="UNIT">
    <w:name w:val="_UNIT"/>
    <w:basedOn w:val="Normal"/>
    <w:uiPriority w:val="99"/>
    <w:rsid w:val="00293A52"/>
    <w:pPr>
      <w:suppressAutoHyphens/>
      <w:autoSpaceDE w:val="0"/>
      <w:autoSpaceDN w:val="0"/>
      <w:adjustRightInd w:val="0"/>
      <w:spacing w:line="680" w:lineRule="atLeast"/>
      <w:jc w:val="right"/>
      <w:textAlignment w:val="center"/>
    </w:pPr>
    <w:rPr>
      <w:rFonts w:ascii="HelveticaNeueLT Pro 45 Lt" w:eastAsia="Calibri" w:hAnsi="HelveticaNeueLT Pro 45 Lt" w:cs="HelveticaNeueLT Pro 45 Lt"/>
      <w:color w:val="000000"/>
      <w:sz w:val="68"/>
      <w:szCs w:val="68"/>
      <w:lang w:val="en-GB"/>
    </w:rPr>
  </w:style>
  <w:style w:type="paragraph" w:customStyle="1" w:styleId="AOSH1">
    <w:name w:val="AOS_H1"/>
    <w:basedOn w:val="Normal"/>
    <w:uiPriority w:val="99"/>
    <w:rsid w:val="00293A52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="Calibri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AOSH3">
    <w:name w:val="AOS_H3"/>
    <w:basedOn w:val="Normal"/>
    <w:uiPriority w:val="99"/>
    <w:rsid w:val="00293A52"/>
    <w:pPr>
      <w:autoSpaceDE w:val="0"/>
      <w:autoSpaceDN w:val="0"/>
      <w:adjustRightInd w:val="0"/>
      <w:spacing w:after="113" w:line="320" w:lineRule="atLeast"/>
      <w:textAlignment w:val="center"/>
    </w:pPr>
    <w:rPr>
      <w:rFonts w:ascii="HelveticaNeueLT Pro 45 Lt" w:eastAsia="Calibri" w:hAnsi="HelveticaNeueLT Pro 45 Lt" w:cs="HelveticaNeueLT Pro 45 Lt"/>
      <w:color w:val="000000"/>
      <w:sz w:val="28"/>
      <w:szCs w:val="28"/>
      <w:lang w:val="en-GB"/>
    </w:rPr>
  </w:style>
  <w:style w:type="paragraph" w:customStyle="1" w:styleId="AOSTX">
    <w:name w:val="AOS_TX"/>
    <w:basedOn w:val="Normal"/>
    <w:uiPriority w:val="99"/>
    <w:rsid w:val="00293A52"/>
    <w:pPr>
      <w:suppressAutoHyphens/>
      <w:autoSpaceDE w:val="0"/>
      <w:autoSpaceDN w:val="0"/>
      <w:adjustRightInd w:val="0"/>
      <w:spacing w:line="280" w:lineRule="atLeast"/>
      <w:ind w:left="822"/>
      <w:textAlignment w:val="center"/>
    </w:pPr>
    <w:rPr>
      <w:rFonts w:ascii="HelveticaNeueLT Pro 45 Lt" w:eastAsiaTheme="minorHAnsi" w:hAnsi="HelveticaNeueLT Pro 45 Lt" w:cs="HelveticaNeueLT Pro 45 Lt"/>
      <w:color w:val="000000"/>
      <w:sz w:val="21"/>
      <w:szCs w:val="21"/>
      <w:lang w:val="en-GB"/>
    </w:rPr>
  </w:style>
  <w:style w:type="paragraph" w:customStyle="1" w:styleId="UNM">
    <w:name w:val="_U_NM"/>
    <w:basedOn w:val="Normal"/>
    <w:uiPriority w:val="99"/>
    <w:rsid w:val="00293A52"/>
    <w:pPr>
      <w:autoSpaceDE w:val="0"/>
      <w:autoSpaceDN w:val="0"/>
      <w:adjustRightInd w:val="0"/>
      <w:spacing w:line="288" w:lineRule="auto"/>
      <w:textAlignment w:val="center"/>
    </w:pPr>
    <w:rPr>
      <w:rFonts w:ascii="Memphis LT Pro Medium" w:eastAsiaTheme="minorHAnsi" w:hAnsi="Memphis LT Pro Medium" w:cs="Memphis LT Pro Medium"/>
      <w:b/>
      <w:bCs/>
      <w:color w:val="000000"/>
      <w:sz w:val="324"/>
      <w:szCs w:val="324"/>
      <w:lang w:val="en-GB"/>
    </w:rPr>
  </w:style>
  <w:style w:type="paragraph" w:customStyle="1" w:styleId="H1">
    <w:name w:val="H1"/>
    <w:basedOn w:val="Normal"/>
    <w:uiPriority w:val="99"/>
    <w:rsid w:val="00293A52"/>
    <w:pPr>
      <w:widowControl w:val="0"/>
      <w:tabs>
        <w:tab w:val="left" w:pos="284"/>
      </w:tabs>
      <w:suppressAutoHyphens/>
      <w:autoSpaceDE w:val="0"/>
      <w:autoSpaceDN w:val="0"/>
      <w:adjustRightInd w:val="0"/>
      <w:spacing w:before="283" w:after="184" w:line="360" w:lineRule="atLeast"/>
      <w:textAlignment w:val="baseline"/>
    </w:pPr>
    <w:rPr>
      <w:rFonts w:ascii="HelveticaNeueLT Pro 67 MdCn" w:eastAsia="MS Mincho" w:hAnsi="HelveticaNeueLT Pro 67 MdCn" w:cs="HelveticaNeueLT Pro 67 MdCn"/>
      <w:color w:val="000000"/>
      <w:sz w:val="36"/>
      <w:szCs w:val="36"/>
      <w:lang w:val="en-US"/>
    </w:rPr>
  </w:style>
  <w:style w:type="paragraph" w:customStyle="1" w:styleId="AOSH2">
    <w:name w:val="AOS_H2"/>
    <w:basedOn w:val="Normal"/>
    <w:uiPriority w:val="99"/>
    <w:rsid w:val="00293A52"/>
    <w:pPr>
      <w:autoSpaceDE w:val="0"/>
      <w:autoSpaceDN w:val="0"/>
      <w:adjustRightInd w:val="0"/>
      <w:spacing w:after="113" w:line="520" w:lineRule="atLeast"/>
      <w:textAlignment w:val="center"/>
    </w:pPr>
    <w:rPr>
      <w:rFonts w:ascii="HelveticaNeueLT Pro 45 Lt" w:eastAsia="MS Mincho" w:hAnsi="HelveticaNeueLT Pro 45 Lt" w:cs="HelveticaNeueLT Pro 45 Lt"/>
      <w:color w:val="000000"/>
      <w:sz w:val="42"/>
      <w:szCs w:val="42"/>
      <w:lang w:val="en-GB"/>
    </w:rPr>
  </w:style>
  <w:style w:type="paragraph" w:customStyle="1" w:styleId="AOS">
    <w:name w:val="AOS"/>
    <w:basedOn w:val="Normal"/>
    <w:uiPriority w:val="99"/>
    <w:rsid w:val="00F50016"/>
    <w:pPr>
      <w:tabs>
        <w:tab w:val="left" w:pos="284"/>
      </w:tabs>
      <w:suppressAutoHyphens/>
      <w:autoSpaceDE w:val="0"/>
      <w:autoSpaceDN w:val="0"/>
      <w:adjustRightInd w:val="0"/>
      <w:spacing w:before="240" w:line="300" w:lineRule="atLeast"/>
      <w:textAlignment w:val="baseline"/>
    </w:pPr>
    <w:rPr>
      <w:rFonts w:ascii="HelveticaNeueLT Pro 55 Roman" w:eastAsiaTheme="minorEastAsia" w:hAnsi="HelveticaNeueLT Pro 55 Roman" w:cs="HelveticaNeueLT Pro 55 Roman"/>
      <w:b/>
      <w:bCs/>
      <w:color w:val="000000"/>
      <w:sz w:val="48"/>
      <w:szCs w:val="48"/>
      <w:lang w:val="en-US"/>
    </w:rPr>
  </w:style>
  <w:style w:type="paragraph" w:customStyle="1" w:styleId="EKTX1">
    <w:name w:val="EK_TX1"/>
    <w:basedOn w:val="Normal"/>
    <w:uiPriority w:val="99"/>
    <w:rsid w:val="00047F57"/>
    <w:pPr>
      <w:widowControl w:val="0"/>
      <w:suppressAutoHyphens/>
      <w:autoSpaceDE w:val="0"/>
      <w:autoSpaceDN w:val="0"/>
      <w:adjustRightInd w:val="0"/>
      <w:spacing w:before="57" w:line="240" w:lineRule="atLeast"/>
      <w:jc w:val="both"/>
      <w:textAlignment w:val="baseline"/>
    </w:pPr>
    <w:rPr>
      <w:rFonts w:ascii="Sabon MT Std" w:eastAsiaTheme="minorEastAsia" w:hAnsi="Sabon MT Std" w:cs="Sabon MT Std"/>
      <w:color w:val="000000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703D"/>
    <w:rPr>
      <w:rFonts w:ascii="Times" w:hAnsi="Times"/>
      <w:sz w:val="24"/>
    </w:rPr>
  </w:style>
  <w:style w:type="character" w:styleId="FollowedHyperlink">
    <w:name w:val="FollowedHyperlink"/>
    <w:basedOn w:val="DefaultParagraphFont"/>
    <w:semiHidden/>
    <w:unhideWhenUsed/>
    <w:rsid w:val="00BE7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6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1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DDTIJgIh86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w_nVhkvPEp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UnZadq2kB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y-4qqcCxD6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z_egMtdnL4" TargetMode="External"/><Relationship Id="rId10" Type="http://schemas.openxmlformats.org/officeDocument/2006/relationships/hyperlink" Target="http://www.rsc.org/Education/EiC/issues/2007Jan/ExhibitionChemistry.asp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NM801B9Y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CC0AB3486B9478C4AAF9BFAA91C0F" ma:contentTypeVersion="13" ma:contentTypeDescription="Create a new document." ma:contentTypeScope="" ma:versionID="2d7563bd29792644e51a30dba3c20da0">
  <xsd:schema xmlns:xsd="http://www.w3.org/2001/XMLSchema" xmlns:xs="http://www.w3.org/2001/XMLSchema" xmlns:p="http://schemas.microsoft.com/office/2006/metadata/properties" xmlns:ns3="c92bb173-0ea7-4ee7-9fd5-f0b54906c253" xmlns:ns4="1b9bcca0-8c01-4fc9-9bb6-9632d3ddc241" targetNamespace="http://schemas.microsoft.com/office/2006/metadata/properties" ma:root="true" ma:fieldsID="2eb724533efdca123886ac318a6260bf" ns3:_="" ns4:_="">
    <xsd:import namespace="c92bb173-0ea7-4ee7-9fd5-f0b54906c253"/>
    <xsd:import namespace="1b9bcca0-8c01-4fc9-9bb6-9632d3ddc2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bb173-0ea7-4ee7-9fd5-f0b54906c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bcca0-8c01-4fc9-9bb6-9632d3ddc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5A400-251A-4D24-9C8E-AB93D2BA3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D8DA3-FE79-450C-A81C-315342EBD1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b9bcca0-8c01-4fc9-9bb6-9632d3ddc241"/>
    <ds:schemaRef ds:uri="c92bb173-0ea7-4ee7-9fd5-f0b54906c25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450058-0A28-4DB2-8794-7A1727E01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bb173-0ea7-4ee7-9fd5-f0b54906c253"/>
    <ds:schemaRef ds:uri="1b9bcca0-8c01-4fc9-9bb6-9632d3ddc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6607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scotch college</Company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creator>computer centre</dc:creator>
  <cp:lastModifiedBy>Mick Moylan</cp:lastModifiedBy>
  <cp:revision>2</cp:revision>
  <cp:lastPrinted>2008-01-18T05:10:00Z</cp:lastPrinted>
  <dcterms:created xsi:type="dcterms:W3CDTF">2020-07-07T03:09:00Z</dcterms:created>
  <dcterms:modified xsi:type="dcterms:W3CDTF">2020-07-07T03:09:00Z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0x0101005CCCC0AB3486B9478C4AAF9BFAA91C0F</vt:lpwstr>
  </property>
</Properties>
</file>